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CC9C" w14:textId="77777777" w:rsidR="00A63D8C" w:rsidRPr="00DF35E0" w:rsidRDefault="00A63D8C" w:rsidP="00A63D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85AEC" w14:textId="4E3BE85A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Style w:val="fontstyle01"/>
          <w:rFonts w:ascii="Times New Roman" w:hAnsi="Times New Roman" w:cs="Times New Roman"/>
        </w:rPr>
        <w:t>Temeljem članka 17. stavka 3. alineje 7. Zakona o sustavu civilne zaštite (Narodne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novine, broj 82/15, 118/18, 31/20, 20/21</w:t>
      </w:r>
      <w:r w:rsidR="00E432F6">
        <w:rPr>
          <w:rStyle w:val="fontstyle01"/>
          <w:rFonts w:ascii="Times New Roman" w:hAnsi="Times New Roman" w:cs="Times New Roman"/>
        </w:rPr>
        <w:t xml:space="preserve"> i 114/22</w:t>
      </w:r>
      <w:r w:rsidRPr="00DF35E0">
        <w:rPr>
          <w:rStyle w:val="fontstyle01"/>
          <w:rFonts w:ascii="Times New Roman" w:hAnsi="Times New Roman" w:cs="Times New Roman"/>
        </w:rPr>
        <w:t>) izvršno tijelo jedinice lokalne samouprave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izrađuje i dostavlja predstavničkom tijelu prijedlog procjene rizika od velikih nesreća te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temeljem članka 17. stavka 1. alineje 2. predstavničko tijelo donosi Procjenu rizika od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velikih nesreća.</w:t>
      </w:r>
    </w:p>
    <w:p w14:paraId="0B44BF2B" w14:textId="77777777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Fonts w:ascii="Times New Roman" w:eastAsia="Calibri" w:hAnsi="Times New Roman" w:cs="Times New Roman"/>
          <w:sz w:val="24"/>
          <w:szCs w:val="24"/>
        </w:rPr>
        <w:t>Procjena rizika od velikih nesreća dokument je iz područja civilne zaštite kojim se identificiraju prijetnje i rizici od prirodnih nepogoda i tehničko tehnoloških nesreća, izrađuju scenariji mogućih neželjenih događaja, analiziraju posljedice velikih nesreća i utvrđuje ukupna spremnost sustava u području preventivnog djelovanja i reagiranja za slučaj nastanka velike nesreće.</w:t>
      </w:r>
    </w:p>
    <w:p w14:paraId="67668745" w14:textId="3CC2D7E9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Odlukom Načelnika o postupku izrade Procjene rizika od velikih nesreća za područje</w:t>
      </w:r>
      <w:r w:rsidRPr="00DF35E0">
        <w:rPr>
          <w:rFonts w:ascii="Times New Roman" w:hAnsi="Times New Roman" w:cs="Times New Roman"/>
          <w:color w:val="000000"/>
        </w:rPr>
        <w:t xml:space="preserve"> </w:t>
      </w:r>
      <w:r w:rsidRPr="00DF35E0">
        <w:rPr>
          <w:rStyle w:val="fontstyle01"/>
          <w:rFonts w:ascii="Times New Roman" w:hAnsi="Times New Roman" w:cs="Times New Roman"/>
        </w:rPr>
        <w:t xml:space="preserve">Općine Starigrad i osnivanju Radne skupine za izradu Procjene rizika od velikih nesreća za područje Općine Starigrad (u daljnjem tekstu: Odluka) od </w:t>
      </w:r>
      <w:r w:rsidR="00E432F6">
        <w:rPr>
          <w:rStyle w:val="fontstyle01"/>
          <w:rFonts w:ascii="Times New Roman" w:hAnsi="Times New Roman" w:cs="Times New Roman"/>
        </w:rPr>
        <w:t>13</w:t>
      </w:r>
      <w:r w:rsidRPr="00DF35E0">
        <w:rPr>
          <w:rStyle w:val="fontstyle01"/>
          <w:rFonts w:ascii="Times New Roman" w:hAnsi="Times New Roman" w:cs="Times New Roman"/>
        </w:rPr>
        <w:t>.</w:t>
      </w:r>
      <w:r w:rsidR="00E432F6">
        <w:rPr>
          <w:rStyle w:val="fontstyle01"/>
          <w:rFonts w:ascii="Times New Roman" w:hAnsi="Times New Roman" w:cs="Times New Roman"/>
        </w:rPr>
        <w:t xml:space="preserve"> siječnja</w:t>
      </w:r>
      <w:r w:rsidRPr="00DF35E0">
        <w:rPr>
          <w:rStyle w:val="fontstyle01"/>
          <w:rFonts w:ascii="Times New Roman" w:hAnsi="Times New Roman" w:cs="Times New Roman"/>
        </w:rPr>
        <w:t xml:space="preserve"> 202</w:t>
      </w:r>
      <w:r w:rsidR="00E432F6">
        <w:rPr>
          <w:rStyle w:val="fontstyle01"/>
          <w:rFonts w:ascii="Times New Roman" w:hAnsi="Times New Roman" w:cs="Times New Roman"/>
        </w:rPr>
        <w:t>5</w:t>
      </w:r>
      <w:r w:rsidRPr="00DF35E0">
        <w:rPr>
          <w:rStyle w:val="fontstyle01"/>
          <w:rFonts w:ascii="Times New Roman" w:hAnsi="Times New Roman" w:cs="Times New Roman"/>
        </w:rPr>
        <w:t>. godine, uređen je sastav i obveze Radne</w:t>
      </w:r>
      <w:r w:rsidRPr="00DF35E0">
        <w:rPr>
          <w:rFonts w:ascii="Times New Roman" w:hAnsi="Times New Roman" w:cs="Times New Roman"/>
          <w:color w:val="000000"/>
        </w:rPr>
        <w:t xml:space="preserve"> </w:t>
      </w:r>
      <w:r w:rsidRPr="00DF35E0">
        <w:rPr>
          <w:rStyle w:val="fontstyle01"/>
          <w:rFonts w:ascii="Times New Roman" w:hAnsi="Times New Roman" w:cs="Times New Roman"/>
        </w:rPr>
        <w:t>skupine za izradu Procjene.</w:t>
      </w:r>
    </w:p>
    <w:p w14:paraId="63605A2D" w14:textId="77777777" w:rsidR="00DF35E0" w:rsidRPr="00DF35E0" w:rsidRDefault="00DF35E0" w:rsidP="00DF35E0">
      <w:pPr>
        <w:jc w:val="both"/>
        <w:rPr>
          <w:rStyle w:val="fontstyle01"/>
          <w:rFonts w:ascii="Times New Roman" w:hAnsi="Times New Roman" w:cs="Times New Roman"/>
        </w:rPr>
      </w:pP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Procjena rizika od velikih nesreća za područje Općine Starigrad (u daljnjem tekstu: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>Procjena) izrađuje se sukladno Smjernicama za izradu procjene rizika od velikih nesreća</w:t>
      </w:r>
      <w:r w:rsidRPr="00DF35E0">
        <w:rPr>
          <w:rFonts w:ascii="Times New Roman" w:hAnsi="Times New Roman" w:cs="Times New Roman"/>
          <w:color w:val="000000"/>
        </w:rPr>
        <w:br/>
      </w:r>
      <w:r w:rsidRPr="00DF35E0">
        <w:rPr>
          <w:rStyle w:val="fontstyle01"/>
          <w:rFonts w:ascii="Times New Roman" w:hAnsi="Times New Roman" w:cs="Times New Roman"/>
        </w:rPr>
        <w:t xml:space="preserve">za područje Zadarske županije. </w:t>
      </w:r>
    </w:p>
    <w:p w14:paraId="0D474FD8" w14:textId="77777777"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F3"/>
    <w:rsid w:val="00245208"/>
    <w:rsid w:val="00267C87"/>
    <w:rsid w:val="003F5FF1"/>
    <w:rsid w:val="00506C39"/>
    <w:rsid w:val="005F5CF3"/>
    <w:rsid w:val="00795B9C"/>
    <w:rsid w:val="0093772F"/>
    <w:rsid w:val="0095538B"/>
    <w:rsid w:val="00A63D8C"/>
    <w:rsid w:val="00C03B34"/>
    <w:rsid w:val="00DF35E0"/>
    <w:rsid w:val="00E432F6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076"/>
  <w15:docId w15:val="{66C479B4-87E5-4C6E-9E39-7C039CA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starigrad</cp:lastModifiedBy>
  <cp:revision>2</cp:revision>
  <cp:lastPrinted>2020-02-25T07:16:00Z</cp:lastPrinted>
  <dcterms:created xsi:type="dcterms:W3CDTF">2025-02-25T07:15:00Z</dcterms:created>
  <dcterms:modified xsi:type="dcterms:W3CDTF">2025-02-25T07:15:00Z</dcterms:modified>
</cp:coreProperties>
</file>