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5C31" w14:textId="2C260F38" w:rsidR="00DB6D7F" w:rsidRPr="007A685B" w:rsidRDefault="00785544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NACRT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14:paraId="31F98922" w14:textId="77777777" w:rsidR="00DB6D7F" w:rsidRPr="007A685B" w:rsidRDefault="00DB6D7F" w:rsidP="00DB6D7F">
      <w:pPr>
        <w:pStyle w:val="Header"/>
        <w:jc w:val="both"/>
        <w:rPr>
          <w:sz w:val="24"/>
          <w:szCs w:val="24"/>
        </w:rPr>
      </w:pPr>
      <w:r w:rsidRPr="007A685B">
        <w:rPr>
          <w:sz w:val="24"/>
          <w:szCs w:val="24"/>
        </w:rPr>
        <w:t xml:space="preserve">              </w:t>
      </w:r>
      <w:r w:rsidRPr="007A685B">
        <w:rPr>
          <w:noProof/>
          <w:sz w:val="24"/>
          <w:szCs w:val="24"/>
        </w:rPr>
        <w:drawing>
          <wp:inline distT="0" distB="0" distL="0" distR="0" wp14:anchorId="318B8F46" wp14:editId="52044CAA">
            <wp:extent cx="495300" cy="638175"/>
            <wp:effectExtent l="0" t="0" r="0" b="9525"/>
            <wp:docPr id="12764719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B218" w14:textId="77777777" w:rsidR="00DB6D7F" w:rsidRPr="007A685B" w:rsidRDefault="00DB6D7F" w:rsidP="00DB6D7F">
      <w:pPr>
        <w:pStyle w:val="Header"/>
        <w:jc w:val="both"/>
        <w:rPr>
          <w:sz w:val="24"/>
          <w:szCs w:val="24"/>
        </w:rPr>
      </w:pPr>
      <w:r w:rsidRPr="007A685B">
        <w:rPr>
          <w:sz w:val="24"/>
          <w:szCs w:val="24"/>
          <w:lang w:val="de-DE"/>
        </w:rPr>
        <w:t>REPUBLIKA HRVATSKA</w:t>
      </w:r>
    </w:p>
    <w:p w14:paraId="47D32D44" w14:textId="77777777" w:rsidR="00DB6D7F" w:rsidRPr="007A685B" w:rsidRDefault="00DB6D7F" w:rsidP="00DB6D7F">
      <w:pPr>
        <w:pStyle w:val="Header"/>
        <w:jc w:val="both"/>
        <w:rPr>
          <w:sz w:val="24"/>
          <w:szCs w:val="24"/>
        </w:rPr>
      </w:pPr>
      <w:r w:rsidRPr="007A685B">
        <w:rPr>
          <w:sz w:val="24"/>
          <w:szCs w:val="24"/>
          <w:lang w:val="hr-HR"/>
        </w:rPr>
        <w:t xml:space="preserve">  </w:t>
      </w:r>
      <w:r w:rsidRPr="007A685B">
        <w:rPr>
          <w:sz w:val="24"/>
          <w:szCs w:val="24"/>
        </w:rPr>
        <w:t>ZADARSKA</w:t>
      </w:r>
      <w:r w:rsidRPr="007A685B">
        <w:rPr>
          <w:sz w:val="24"/>
          <w:szCs w:val="24"/>
          <w:lang w:val="hr-HR"/>
        </w:rPr>
        <w:t xml:space="preserve"> Ž</w:t>
      </w:r>
      <w:r w:rsidRPr="007A685B">
        <w:rPr>
          <w:sz w:val="24"/>
          <w:szCs w:val="24"/>
        </w:rPr>
        <w:t>UPANIJA</w:t>
      </w:r>
    </w:p>
    <w:p w14:paraId="0B7C6EC9" w14:textId="77777777" w:rsidR="00DB6D7F" w:rsidRPr="007A685B" w:rsidRDefault="00DB6D7F" w:rsidP="00DB6D7F">
      <w:pPr>
        <w:pStyle w:val="Header"/>
        <w:jc w:val="both"/>
        <w:rPr>
          <w:sz w:val="24"/>
          <w:szCs w:val="24"/>
          <w:lang w:val="hr-HR"/>
        </w:rPr>
      </w:pPr>
      <w:r w:rsidRPr="007A685B">
        <w:rPr>
          <w:sz w:val="24"/>
          <w:szCs w:val="24"/>
        </w:rPr>
        <w:t xml:space="preserve">   OPĆINA STARIGRAD</w:t>
      </w:r>
    </w:p>
    <w:p w14:paraId="3FB2C9C5" w14:textId="4C855C06" w:rsidR="00DB6D7F" w:rsidRPr="007A685B" w:rsidRDefault="00DB6D7F" w:rsidP="00DB6D7F">
      <w:pPr>
        <w:pStyle w:val="Header"/>
        <w:jc w:val="both"/>
        <w:rPr>
          <w:b/>
          <w:sz w:val="24"/>
          <w:szCs w:val="24"/>
        </w:rPr>
      </w:pPr>
      <w:r w:rsidRPr="007A685B">
        <w:rPr>
          <w:b/>
          <w:sz w:val="24"/>
          <w:szCs w:val="24"/>
        </w:rPr>
        <w:t xml:space="preserve">      </w:t>
      </w:r>
      <w:proofErr w:type="spellStart"/>
      <w:r w:rsidRPr="007A685B">
        <w:rPr>
          <w:b/>
          <w:sz w:val="24"/>
          <w:szCs w:val="24"/>
        </w:rPr>
        <w:t>Općinsko</w:t>
      </w:r>
      <w:proofErr w:type="spellEnd"/>
      <w:r w:rsidRPr="007A685B">
        <w:rPr>
          <w:b/>
          <w:sz w:val="24"/>
          <w:szCs w:val="24"/>
        </w:rPr>
        <w:t xml:space="preserve"> </w:t>
      </w:r>
      <w:proofErr w:type="spellStart"/>
      <w:r w:rsidRPr="007A685B">
        <w:rPr>
          <w:b/>
          <w:sz w:val="24"/>
          <w:szCs w:val="24"/>
        </w:rPr>
        <w:t>vijeće</w:t>
      </w:r>
      <w:proofErr w:type="spellEnd"/>
    </w:p>
    <w:p w14:paraId="48F35F9C" w14:textId="77777777" w:rsidR="00DB6D7F" w:rsidRPr="007A685B" w:rsidRDefault="00DB6D7F" w:rsidP="00DB6D7F">
      <w:pPr>
        <w:pStyle w:val="Header"/>
        <w:jc w:val="both"/>
        <w:rPr>
          <w:b/>
          <w:sz w:val="24"/>
          <w:szCs w:val="24"/>
        </w:rPr>
      </w:pPr>
    </w:p>
    <w:p w14:paraId="3BA7C3BB" w14:textId="49240B85" w:rsidR="00DB6D7F" w:rsidRPr="007A685B" w:rsidRDefault="00DB6D7F" w:rsidP="00DB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2E0CB187" w14:textId="06DAB8C6" w:rsidR="00DB6D7F" w:rsidRPr="007A685B" w:rsidRDefault="00DB6D7F" w:rsidP="00DB6D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380364A8" w14:textId="77777777" w:rsidR="00DB6D7F" w:rsidRPr="007A685B" w:rsidRDefault="00DB6D7F" w:rsidP="00DB6D7F">
      <w:pPr>
        <w:rPr>
          <w:rFonts w:ascii="Times New Roman" w:hAnsi="Times New Roman" w:cs="Times New Roman"/>
          <w:sz w:val="24"/>
          <w:szCs w:val="24"/>
        </w:rPr>
      </w:pPr>
    </w:p>
    <w:p w14:paraId="753947FC" w14:textId="7BFD8731" w:rsidR="00DB6D7F" w:rsidRPr="007A685B" w:rsidRDefault="00DB6D7F" w:rsidP="00DB6D7F">
      <w:pPr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Starigrad Paklenica, ___________ 202</w:t>
      </w:r>
      <w:r w:rsidR="008452A6">
        <w:rPr>
          <w:rFonts w:ascii="Times New Roman" w:hAnsi="Times New Roman" w:cs="Times New Roman"/>
          <w:sz w:val="24"/>
          <w:szCs w:val="24"/>
        </w:rPr>
        <w:t>5</w:t>
      </w:r>
      <w:r w:rsidRPr="007A685B">
        <w:rPr>
          <w:rFonts w:ascii="Times New Roman" w:hAnsi="Times New Roman" w:cs="Times New Roman"/>
          <w:sz w:val="24"/>
          <w:szCs w:val="24"/>
        </w:rPr>
        <w:t>. godine</w:t>
      </w:r>
    </w:p>
    <w:p w14:paraId="349B6A1D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9FC4C" w14:textId="3D364B29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Na temelju članka 49. stavka 4., članka 51. stavka 5. i članka 62. Zakona o zaštiti životinja (Narodne</w:t>
      </w:r>
      <w:r w:rsidR="006F56F0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novine 102/17</w:t>
      </w:r>
      <w:r w:rsidR="00CA244B" w:rsidRPr="007A685B">
        <w:rPr>
          <w:rFonts w:ascii="Times New Roman" w:hAnsi="Times New Roman" w:cs="Times New Roman"/>
          <w:sz w:val="24"/>
          <w:szCs w:val="24"/>
        </w:rPr>
        <w:t xml:space="preserve">, </w:t>
      </w:r>
      <w:r w:rsidR="00892240" w:rsidRPr="007A685B">
        <w:rPr>
          <w:rFonts w:ascii="Times New Roman" w:hAnsi="Times New Roman" w:cs="Times New Roman"/>
          <w:sz w:val="24"/>
          <w:szCs w:val="24"/>
        </w:rPr>
        <w:t>32/19</w:t>
      </w:r>
      <w:r w:rsidR="00CA244B" w:rsidRPr="007A685B">
        <w:rPr>
          <w:rFonts w:ascii="Times New Roman" w:hAnsi="Times New Roman" w:cs="Times New Roman"/>
          <w:sz w:val="24"/>
          <w:szCs w:val="24"/>
        </w:rPr>
        <w:t xml:space="preserve"> i 78/24</w:t>
      </w:r>
      <w:r w:rsidRPr="007A685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DB6D7F" w:rsidRPr="007A685B">
        <w:rPr>
          <w:rFonts w:ascii="Times New Roman" w:hAnsi="Times New Roman" w:cs="Times New Roman"/>
          <w:sz w:val="24"/>
          <w:szCs w:val="24"/>
        </w:rPr>
        <w:t xml:space="preserve">te članka 30. Statuta Općine Starigrad (“Službeni glasnik Zadarske županije“ br. 3/18, 8/18, 3/20, 3/21 i 20/23), Općinsko vijeće Općine Starigrad na svojoj </w:t>
      </w:r>
      <w:r w:rsidR="007A685B" w:rsidRPr="007A685B">
        <w:rPr>
          <w:rFonts w:ascii="Times New Roman" w:hAnsi="Times New Roman" w:cs="Times New Roman"/>
          <w:sz w:val="24"/>
          <w:szCs w:val="24"/>
        </w:rPr>
        <w:t>____</w:t>
      </w:r>
      <w:r w:rsidR="00DB6D7F" w:rsidRPr="007A685B">
        <w:rPr>
          <w:rFonts w:ascii="Times New Roman" w:hAnsi="Times New Roman" w:cs="Times New Roman"/>
          <w:sz w:val="24"/>
          <w:szCs w:val="24"/>
        </w:rPr>
        <w:t xml:space="preserve"> sjednici održanoj _____________ 202</w:t>
      </w:r>
      <w:r w:rsidR="007A685B" w:rsidRPr="007A685B">
        <w:rPr>
          <w:rFonts w:ascii="Times New Roman" w:hAnsi="Times New Roman" w:cs="Times New Roman"/>
          <w:sz w:val="24"/>
          <w:szCs w:val="24"/>
        </w:rPr>
        <w:t>5</w:t>
      </w:r>
      <w:r w:rsidR="00DB6D7F" w:rsidRPr="007A685B">
        <w:rPr>
          <w:rFonts w:ascii="Times New Roman" w:hAnsi="Times New Roman" w:cs="Times New Roman"/>
          <w:sz w:val="24"/>
          <w:szCs w:val="24"/>
        </w:rPr>
        <w:t>. godine, donijelo je</w:t>
      </w:r>
    </w:p>
    <w:p w14:paraId="18DF4F92" w14:textId="77777777" w:rsidR="006F56F0" w:rsidRPr="007A685B" w:rsidRDefault="006F56F0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0BCB6" w14:textId="550AC2C8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EB705DC" w14:textId="460C5840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 uvjetima i načinu držanja kućnih ljubimaca i načinu postupanja s napuštenim, izgubljenim i divljim</w:t>
      </w:r>
      <w:r w:rsidR="00AC5EE0"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životinjama</w:t>
      </w:r>
    </w:p>
    <w:p w14:paraId="1E687A60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B8A38" w14:textId="78796402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25BEA" w14:textId="03C50646" w:rsidR="00DE6C13" w:rsidRPr="007A685B" w:rsidRDefault="00726D19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E6C13" w:rsidRPr="007A685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5F9C717E" w14:textId="77777777" w:rsidR="003E4080" w:rsidRPr="007A685B" w:rsidRDefault="003E4080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CE41F" w14:textId="77777777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Predmet odluke</w:t>
      </w:r>
    </w:p>
    <w:p w14:paraId="1A783103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3E9EDA" w14:textId="775358B9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Ovom se Odlukom uređuju minimalni uvjeti i način držanja kućnih ljubimaca koje im njihovi posjednici moraju</w:t>
      </w:r>
      <w:r w:rsidR="00726D19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osigurati, način kontrole njihovog razmnožavanja te način postupanja s napuštenim i</w:t>
      </w:r>
      <w:r w:rsidR="00726D19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izgubljenim životinjama na</w:t>
      </w:r>
      <w:r w:rsidR="00726D19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području Općine </w:t>
      </w:r>
      <w:r w:rsidR="007B292B" w:rsidRPr="007A685B">
        <w:rPr>
          <w:rFonts w:ascii="Times New Roman" w:hAnsi="Times New Roman" w:cs="Times New Roman"/>
          <w:sz w:val="24"/>
          <w:szCs w:val="24"/>
        </w:rPr>
        <w:t>Starigrad</w:t>
      </w:r>
      <w:r w:rsidRPr="007A685B">
        <w:rPr>
          <w:rFonts w:ascii="Times New Roman" w:hAnsi="Times New Roman" w:cs="Times New Roman"/>
          <w:sz w:val="24"/>
          <w:szCs w:val="24"/>
        </w:rPr>
        <w:t>.</w:t>
      </w:r>
    </w:p>
    <w:p w14:paraId="3E60D41B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3B5F184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Pojedini pojmovi u ovoj Odluci imaju sljedeće značenje:</w:t>
      </w:r>
    </w:p>
    <w:p w14:paraId="15FF2966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izgubljena životinja je životinja koja je odlutala od vlasnika i on je traži</w:t>
      </w:r>
    </w:p>
    <w:p w14:paraId="78E3FCBA" w14:textId="5E2B01E5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kućni ljubimci su životinje koje čovjek drži zbog društva, zaštite i pomoći ili zbog zanimanja za te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životinje</w:t>
      </w:r>
    </w:p>
    <w:p w14:paraId="48922F0A" w14:textId="6D100A2D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napuštena životinja je životinja koju je vlasnik svjesno napustio, kao i životinja koju je napustio zbog više sile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kao što su bolest, smrt ili gubitak slobode te životinja koje se vlasnik svjesno odrekao</w:t>
      </w:r>
    </w:p>
    <w:p w14:paraId="0B74F392" w14:textId="439BB36A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opasne životinje su životinje koje zbog neodgovarajućih uvjeta držanja i postupanja s njima mogu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ugroziti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zdravlje i sigurnost ljudi i životinja te koje pokazuju napadačko ponašanje prema čovjeku</w:t>
      </w:r>
    </w:p>
    <w:p w14:paraId="3A07DDF7" w14:textId="4EE452FA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životinje odnosno kućnog ljubimca (u daljnjem tekstu: posjednik) je svaka pravna ili fizička osoba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koja je kao vlasnik, korisnik ili skrbnik stalno ili privremeno odgovorna za zdravlje i dobrobit životinje</w:t>
      </w:r>
    </w:p>
    <w:p w14:paraId="22BCF3B9" w14:textId="169078B3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prijevoz je premještanje životinja prijevoznim sredstvom u nekomercijalne svrhe, uključujući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postupke pri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polasku i dolasku na krajnje odredište</w:t>
      </w:r>
    </w:p>
    <w:p w14:paraId="101AFEA6" w14:textId="0E36E4E0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A685B">
        <w:rPr>
          <w:rFonts w:ascii="Times New Roman" w:hAnsi="Times New Roman" w:cs="Times New Roman"/>
          <w:sz w:val="24"/>
          <w:szCs w:val="24"/>
        </w:rPr>
        <w:t>radne životinje su psi koji služe kao tjelesni čuvari i čuvari imovine, psi vodiči slijepih i oni koji služe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pomoć, psi tragači i psi koji služe za obavljanje drugih poslova</w:t>
      </w:r>
    </w:p>
    <w:p w14:paraId="211576ED" w14:textId="7B2CD758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sklonište za životinje (u daljnjem tekstu: sklonište) je objekt u kojem se smještaju i zbrinjavaju napuštene 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izgubljene životinje gdje im se osigurava potrebna skrb i pomoć</w:t>
      </w:r>
    </w:p>
    <w:p w14:paraId="4F8015DF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slobodno živuće mačke su mačke koje su rođene u divljini, nemaju vlasnika niti posjednika</w:t>
      </w:r>
    </w:p>
    <w:p w14:paraId="0219ABDC" w14:textId="5121F216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službene životinje su životinje koje imaju licencu za rad i služe za obavljanje poslova pojedinih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državnih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tijela</w:t>
      </w:r>
      <w:r w:rsidR="006105F7" w:rsidRPr="007A685B">
        <w:rPr>
          <w:rFonts w:ascii="Times New Roman" w:hAnsi="Times New Roman" w:cs="Times New Roman"/>
          <w:sz w:val="24"/>
          <w:szCs w:val="24"/>
        </w:rPr>
        <w:t>.</w:t>
      </w:r>
    </w:p>
    <w:p w14:paraId="62E67A23" w14:textId="77777777" w:rsidR="006105F7" w:rsidRPr="007A685B" w:rsidRDefault="006105F7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4E0E" w14:textId="473869E5" w:rsidR="00DE6C13" w:rsidRPr="007A685B" w:rsidRDefault="006105F7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E6C13" w:rsidRPr="007A685B">
        <w:rPr>
          <w:rFonts w:ascii="Times New Roman" w:hAnsi="Times New Roman" w:cs="Times New Roman"/>
          <w:b/>
          <w:bCs/>
          <w:sz w:val="24"/>
          <w:szCs w:val="24"/>
        </w:rPr>
        <w:t>UVJETI I NAČIN DRŽANJA KUĆNIH LJUBIMACA</w:t>
      </w:r>
    </w:p>
    <w:p w14:paraId="21878C39" w14:textId="77777777" w:rsidR="003E4080" w:rsidRPr="007A685B" w:rsidRDefault="003E4080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6E9E" w14:textId="77777777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Opći uvjeti držanja kućnih ljubimaca</w:t>
      </w:r>
    </w:p>
    <w:p w14:paraId="4DB7EB8A" w14:textId="77777777" w:rsidR="005133B8" w:rsidRPr="007A685B" w:rsidRDefault="005133B8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5CDE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BF096B4" w14:textId="77777777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 Posjednik je dužan</w:t>
      </w:r>
    </w:p>
    <w:p w14:paraId="6707FE32" w14:textId="20B5AF70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osigurati kućnim ljubimcima držanje u skladu s njihovim potrebama, a minimalno predviđenim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Zakonom o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zaštiti životinja i Odlukom Općine</w:t>
      </w:r>
    </w:p>
    <w:p w14:paraId="45F6CAE5" w14:textId="37862A5F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psima osigurati prostor koji odgovara njihovoj veličini (Prilog 1.) i zaštitu od vremenskih neprilika i drugih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nepovoljnih uvjeta za obitavanje</w:t>
      </w:r>
    </w:p>
    <w:p w14:paraId="27D2907B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psima osigurati pseću kućicu ili odgovarajuću nastambu u skladu s Prilogom 1.</w:t>
      </w:r>
    </w:p>
    <w:p w14:paraId="53FD77A1" w14:textId="21D883FB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označiti mikročipom pse i vakcinirati protiv bjesnoće sukladno Zakonu o veterinarstvu</w:t>
      </w:r>
      <w:r w:rsidR="007B292B" w:rsidRPr="007A685B">
        <w:rPr>
          <w:rFonts w:ascii="Times New Roman" w:hAnsi="Times New Roman" w:cs="Times New Roman"/>
          <w:sz w:val="24"/>
          <w:szCs w:val="24"/>
        </w:rPr>
        <w:t xml:space="preserve"> (NN </w:t>
      </w:r>
      <w:hyperlink r:id="rId6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82/13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148/13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115/18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52/21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83/22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="007B292B" w:rsidRPr="007A685B">
          <w:rPr>
            <w:rFonts w:ascii="Times New Roman" w:hAnsi="Times New Roman" w:cs="Times New Roman"/>
            <w:sz w:val="24"/>
            <w:szCs w:val="24"/>
          </w:rPr>
          <w:t>152/22</w:t>
        </w:r>
      </w:hyperlink>
      <w:r w:rsidR="007B292B"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DE33720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onemogućiti bijeg i kretanje pasa po javnim površinama bez nadzora</w:t>
      </w:r>
    </w:p>
    <w:p w14:paraId="50C6A615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 vidljivom mjestu staviti oznaku koja upozorava na psa na ulaznim dvorišnim ili vrtnim vratima</w:t>
      </w:r>
    </w:p>
    <w:p w14:paraId="40AA6B1C" w14:textId="7A8FB6F6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pravodobno zatražiti veterinarsku pomoć te osigurati zbrinjavanje i odgovarajuću njegu bolesnih i ozlijeđenih</w:t>
      </w:r>
      <w:r w:rsidR="007B292B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životinja</w:t>
      </w:r>
    </w:p>
    <w:p w14:paraId="64DBD521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A685B">
        <w:rPr>
          <w:rFonts w:ascii="Times New Roman" w:hAnsi="Times New Roman" w:cs="Times New Roman"/>
          <w:sz w:val="24"/>
          <w:szCs w:val="24"/>
        </w:rPr>
        <w:t>osigurati kućnim ljubimcima redovitu i pravilnu ishranu te trajno omogućiti pristup svježoj pitkoj vodi</w:t>
      </w:r>
    </w:p>
    <w:p w14:paraId="608C4986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A685B">
        <w:rPr>
          <w:rFonts w:ascii="Times New Roman" w:hAnsi="Times New Roman" w:cs="Times New Roman"/>
          <w:sz w:val="24"/>
          <w:szCs w:val="24"/>
        </w:rPr>
        <w:t>redovito održavati čistim prostor u kojem borave kućni ljubimci.</w:t>
      </w:r>
    </w:p>
    <w:p w14:paraId="02CBAFFF" w14:textId="77777777" w:rsidR="007B292B" w:rsidRPr="007A685B" w:rsidRDefault="007B292B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759B" w14:textId="508D6780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 Posjednik ne smije</w:t>
      </w:r>
    </w:p>
    <w:p w14:paraId="4EDC7A96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zanemarivati kućne ljubimce s obzirom na njihovo zdravlje, smještaj, ishranu i njegu</w:t>
      </w:r>
    </w:p>
    <w:p w14:paraId="7B57A252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ograničavati kretanje kućnim ljubimcima na način koji mu uzrokuje bol, patnju, ozljede ili strah.</w:t>
      </w:r>
    </w:p>
    <w:p w14:paraId="6BFB136E" w14:textId="77777777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 Zabranjeno je</w:t>
      </w:r>
    </w:p>
    <w:p w14:paraId="1A2555AE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bacanje petardi ili drugih pirotehničkih sredstava na životinje</w:t>
      </w:r>
    </w:p>
    <w:p w14:paraId="2554AB49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trčanje životinja privezanih uz motorno prijevozno sredstvo koje je u pokretu</w:t>
      </w:r>
    </w:p>
    <w:p w14:paraId="5E9D00D0" w14:textId="37399409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držati pse trajno vezane ili ih trajno držati u prostorima ili dijelu dvorišta bez omogućavanja slobodnog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kretanja izvan tog prostora</w:t>
      </w:r>
    </w:p>
    <w:p w14:paraId="0BAA6FDA" w14:textId="62FE75D0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vezati pse, osim privremeno u iznimnim situacijama kada ograđivanje dijela dvorišta nije izvedivo. U tom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slučaju pas se može vezati na način da mu je omogućeno kretanje u radijusu 5 metara, a sredstvo vezanja 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ogrlica moraju biti od takvog materijala da psu ne nanose bol ili ozljede te da se sredstvo vezanja ne može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omotati i samim time skratiti na manje od 5 metara.</w:t>
      </w:r>
    </w:p>
    <w:p w14:paraId="0DCB0C70" w14:textId="7522BC2E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trajno i samostalno držanje kućnih ljubimaca na adresi različitoj od prebivališta ili boravišta posjednika, osim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 slučaju kada se radi o radnim psima koji čuvaju neki objekt ili imovinu, a posjednik im je dužan osigurati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svakodnevni nadzor</w:t>
      </w:r>
    </w:p>
    <w:p w14:paraId="04995F05" w14:textId="4672F168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držati kao kućne ljubimce opasne i potencijalno opasne životinjske vrste utvrđene u Popisu opasnih 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potencijalno opasnih životinjskih vrsta (Prilog 2.) koji je sastavni dio ove odluke.</w:t>
      </w:r>
    </w:p>
    <w:p w14:paraId="2F641035" w14:textId="0AB9A45A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7A685B">
        <w:rPr>
          <w:rFonts w:ascii="Times New Roman" w:hAnsi="Times New Roman" w:cs="Times New Roman"/>
          <w:sz w:val="24"/>
          <w:szCs w:val="24"/>
        </w:rPr>
        <w:t>Posjednik pasa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mora odgovarajućim odgojem i/ili školovanjem ili drugim mjerama u odnosu na držanje 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kretanje pasa osigurati da životinja nije opasna za okolinu. Pri odgoju pasa posjednik ne smije koristiti metode</w:t>
      </w:r>
      <w:r w:rsidR="006105F7"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koje kod pasa mogu uzrokovati bol, ozljede, patnje ili strah.</w:t>
      </w:r>
    </w:p>
    <w:p w14:paraId="0A71B84E" w14:textId="2A845511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Koordinacijska radna skupina iz članka 70. Zakona o zaštiti životinja može predlagati propisivanje uvjeta za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držanje različitih životinjskih vrsta.</w:t>
      </w:r>
    </w:p>
    <w:p w14:paraId="7EF693AB" w14:textId="65E39E13" w:rsidR="006105F7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7A685B">
        <w:rPr>
          <w:rFonts w:ascii="Times New Roman" w:hAnsi="Times New Roman" w:cs="Times New Roman"/>
          <w:sz w:val="24"/>
          <w:szCs w:val="24"/>
        </w:rPr>
        <w:t xml:space="preserve"> Općina </w:t>
      </w:r>
      <w:r w:rsidR="007B292B" w:rsidRPr="007A685B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7A685B">
        <w:rPr>
          <w:rFonts w:ascii="Times New Roman" w:hAnsi="Times New Roman" w:cs="Times New Roman"/>
          <w:sz w:val="24"/>
          <w:szCs w:val="24"/>
        </w:rPr>
        <w:t>kontrolira obvezu označavanja pasa mikročipom, odnosno provjerava jesu li svi psi označeni</w:t>
      </w:r>
      <w:r w:rsidR="006105F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mikročipom.</w:t>
      </w:r>
    </w:p>
    <w:p w14:paraId="7806D341" w14:textId="77777777" w:rsidR="00802D31" w:rsidRPr="007A685B" w:rsidRDefault="00802D3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0181" w14:textId="5EC0C734" w:rsidR="00802D31" w:rsidRPr="00E5754A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Uvjeti držanja kućnih ljubimaca u stambenim zgradama i obiteljskim kućama</w:t>
      </w:r>
    </w:p>
    <w:p w14:paraId="7D5EB395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681379F" w14:textId="25237256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Držanje kućnih ljubimaca u zajedničkim prostorijama zgrada i dvorištima zgrada, kretanje kućnih ljubimaca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zajedničkim dijelovima zgrada i dvorištima zgrada te obvezu čišćenja tih </w:t>
      </w:r>
      <w:r w:rsidRPr="007A685B">
        <w:rPr>
          <w:rFonts w:ascii="Times New Roman" w:hAnsi="Times New Roman" w:cs="Times New Roman"/>
          <w:sz w:val="24"/>
          <w:szCs w:val="24"/>
        </w:rPr>
        <w:lastRenderedPageBreak/>
        <w:t>prostorija i prostora koje onečiste kućni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ljubimci sporazumno utvrđuju suvlasnici zgrade sukladno propisima o vlasništvu. Posjednik kućnih ljubimaca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dužan je držati ih na način da ne ometaju mir sustanara ili na drugi način krše dogovoreni kućni red stambene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zgrade i stanara okolnih nekretnina.</w:t>
      </w:r>
      <w:r w:rsidR="00A47779" w:rsidRPr="007A6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8D269" w14:textId="2E2EFD0D" w:rsidR="00A47779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koji psa drži u stanu ili kući bez okućnice, dužan ga je svakodnevno izvoditi radi obavljanja nužde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 zadovoljenja dnevnih fizičkih aktivnosti.</w:t>
      </w:r>
    </w:p>
    <w:p w14:paraId="30DD34D6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C8B2E45" w14:textId="5E834173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Posjednici kućnih ljubimaca u stambenim zgradama dužni su prijaviti broj i spol pasa i mačaka o kojima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skrbe predstavniku stanara.</w:t>
      </w:r>
    </w:p>
    <w:p w14:paraId="5EF0AFD9" w14:textId="532D8D03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Predstavnik stanara u stambenoj zgradi dužan je jednom godišnje ili na zahtjev komunalnog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redarstva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sakupiti i javiti broj i spol pasa i mačaka za svaku stambenu jedinicu komunalnom redarstvu.</w:t>
      </w:r>
    </w:p>
    <w:p w14:paraId="08C42B7B" w14:textId="4122B8F2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Predstavnik stanara dužan je navedene podatke prikupiti i obraditi sukladno Zakonu o zaštiti osobnih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podataka.</w:t>
      </w:r>
    </w:p>
    <w:p w14:paraId="68C4C428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008306B2" w14:textId="63CF74F8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Posjednici kućnih ljubimaca u obiteljskim kućama dužni su prijaviti broj i spol pasa i mačaka o kojima skrbe</w:t>
      </w:r>
      <w:r w:rsidR="00802D3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komunalnom redaru.</w:t>
      </w:r>
    </w:p>
    <w:p w14:paraId="3DA49183" w14:textId="4A2E0DAD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je dužan u roku od 10 dana od udomljenja ili kupnje psa ili mačke isto prijaviti.</w:t>
      </w:r>
    </w:p>
    <w:p w14:paraId="6D6F26EE" w14:textId="2FE7AF0B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Ukoliko sustanari ili sugrađani smatraju da nije izvršena obaveza iz stavka 1. dužni su svoju sumnju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prijaviti.</w:t>
      </w:r>
    </w:p>
    <w:p w14:paraId="2EA2D858" w14:textId="77777777" w:rsidR="00422EBD" w:rsidRPr="007A685B" w:rsidRDefault="00422EBD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563AF" w14:textId="79D7E38A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Uvjeti izvo</w:t>
      </w:r>
      <w:r w:rsidR="00E5754A">
        <w:rPr>
          <w:rFonts w:ascii="Times New Roman" w:hAnsi="Times New Roman" w:cs="Times New Roman"/>
          <w:b/>
          <w:bCs/>
          <w:sz w:val="24"/>
          <w:szCs w:val="24"/>
        </w:rPr>
        <w:t>đe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nja kućnih ljubimaca na javne površine</w:t>
      </w:r>
    </w:p>
    <w:p w14:paraId="4D98D2E9" w14:textId="77777777" w:rsidR="00422EBD" w:rsidRPr="007A685B" w:rsidRDefault="00422EBD" w:rsidP="007B2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E07B8" w14:textId="77777777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1BADAD5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Pse se smije izvoditi na javne površine ako su označeni mikročipom, na povodcu i pod nadzorom posjednika.</w:t>
      </w:r>
    </w:p>
    <w:p w14:paraId="03D00BD4" w14:textId="783D1B6A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CB773D" w14:textId="2080A923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Kretanje kućnih ljubimaca dopušteno je u prostorima i prostorijama javne namjene uz dopuštenje vlasnika,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korisnika prostora, osim ako ovom odlukom nije drugačije određeno.</w:t>
      </w:r>
    </w:p>
    <w:p w14:paraId="59D25979" w14:textId="05A4F8EA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Zabranjeno je kupanje pasa na morskoj obali, plažama i kupalištima namijenjenim kupanju ljudi </w:t>
      </w:r>
      <w:r w:rsidRPr="00E5754A">
        <w:rPr>
          <w:rFonts w:ascii="Times New Roman" w:hAnsi="Times New Roman" w:cs="Times New Roman"/>
          <w:sz w:val="24"/>
          <w:szCs w:val="24"/>
        </w:rPr>
        <w:t>osim na</w:t>
      </w:r>
      <w:r w:rsidR="00422EBD" w:rsidRPr="00E5754A">
        <w:rPr>
          <w:rFonts w:ascii="Times New Roman" w:hAnsi="Times New Roman" w:cs="Times New Roman"/>
          <w:sz w:val="24"/>
          <w:szCs w:val="24"/>
        </w:rPr>
        <w:t xml:space="preserve"> </w:t>
      </w:r>
      <w:r w:rsidRPr="00E5754A">
        <w:rPr>
          <w:rFonts w:ascii="Times New Roman" w:hAnsi="Times New Roman" w:cs="Times New Roman"/>
          <w:sz w:val="24"/>
          <w:szCs w:val="24"/>
        </w:rPr>
        <w:t xml:space="preserve">dijelovima morske obale koji su namijenjeni kupanju pasa, koji dijelovi morske obale </w:t>
      </w:r>
      <w:r w:rsidRPr="00C261B5">
        <w:rPr>
          <w:rFonts w:ascii="Times New Roman" w:hAnsi="Times New Roman" w:cs="Times New Roman"/>
          <w:color w:val="000000" w:themeColor="text1"/>
          <w:sz w:val="24"/>
          <w:szCs w:val="24"/>
        </w:rPr>
        <w:t>se na licu mjesta</w:t>
      </w:r>
      <w:r w:rsidR="00422EBD" w:rsidRPr="00C2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označavaju </w:t>
      </w:r>
      <w:r w:rsidR="0050332A" w:rsidRPr="00C261B5">
        <w:rPr>
          <w:rFonts w:ascii="Times New Roman" w:hAnsi="Times New Roman" w:cs="Times New Roman"/>
          <w:color w:val="000000" w:themeColor="text1"/>
          <w:sz w:val="24"/>
          <w:szCs w:val="24"/>
        </w:rPr>
        <w:t>odgovarajućim znakom</w:t>
      </w:r>
      <w:r w:rsidRPr="00C261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EE1049" w14:textId="50E774DE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11D568" w14:textId="6E274D43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Kućnim ljubimcima koji se kreću slobodno ili na povodcu zabranjeno je kretanje na dječjim igralištima,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cvjetnjacima, neograđenim sportskim terenima, neograđenim dvorištima škola i </w:t>
      </w:r>
      <w:r w:rsidRPr="007A685B">
        <w:rPr>
          <w:rFonts w:ascii="Times New Roman" w:hAnsi="Times New Roman" w:cs="Times New Roman"/>
          <w:sz w:val="24"/>
          <w:szCs w:val="24"/>
        </w:rPr>
        <w:lastRenderedPageBreak/>
        <w:t>vrtića, te na drugim mjestima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gdje postoji opasnost ugrožavanja zdravstveno-higijenske sigurnosti i zdravlja ljudi bez dopuštenja vlasnika i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dozvole korisnika prostora.</w:t>
      </w:r>
    </w:p>
    <w:p w14:paraId="7034C9E0" w14:textId="47E02DFE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6A5476" w14:textId="4DA30C01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Iz sigurnosnih razloga prometa, sugrađana i drugih životinja te u svrhu prevencije nekontroliranog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razmnožavanja zabranjeno je puštanje kućnih ljubimaca da samostalno šeću javnim površinama bez prisutnosti i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nadzora posjednika.</w:t>
      </w:r>
    </w:p>
    <w:p w14:paraId="7236E24B" w14:textId="0F62F762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CC09DF" w14:textId="7CA90D6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Posjednik kućnog ljubimca dužan je pri izvođenju kućnog ljubimca na javnu površinu nositi pribor za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čišćenje i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očistiti javnu površinu koju njegov kućni ljubimac onečisti.</w:t>
      </w:r>
    </w:p>
    <w:p w14:paraId="3DA3905F" w14:textId="55BA2100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DFE874" w14:textId="6834221B" w:rsidR="005133B8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Kućne ljubimce može se uvoditi u sredstvo javnoga gradskog prijevoza uz uvjete utvrđene posebnom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gradskom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odlukom.</w:t>
      </w:r>
    </w:p>
    <w:p w14:paraId="43AE7E80" w14:textId="311E55CD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260B12" w14:textId="6D18E425" w:rsidR="00422EBD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Ograničenje kretanja kućnih ljubimaca iz ove odluke ne primjenjuje se na pse osposobljene za pomoć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osobama s</w:t>
      </w:r>
      <w:r w:rsidR="00422EBD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invaliditetom.</w:t>
      </w:r>
    </w:p>
    <w:p w14:paraId="581BDB9C" w14:textId="77777777" w:rsidR="00422EBD" w:rsidRPr="007A685B" w:rsidRDefault="00422EBD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BEBF9" w14:textId="3FC4D1E7" w:rsidR="00DE6C13" w:rsidRPr="007A685B" w:rsidRDefault="00DE6C13" w:rsidP="007B292B">
      <w:pPr>
        <w:tabs>
          <w:tab w:val="left" w:pos="2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Postupanje s opasnim psima</w:t>
      </w:r>
      <w:r w:rsidR="00422EBD" w:rsidRPr="007A68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A7CF7C" w14:textId="77777777" w:rsidR="00422EBD" w:rsidRPr="007A685B" w:rsidRDefault="00422EBD" w:rsidP="007B292B">
      <w:pPr>
        <w:tabs>
          <w:tab w:val="left" w:pos="29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388699" w14:textId="527DF1FC" w:rsidR="00DE6C13" w:rsidRPr="007A685B" w:rsidRDefault="00DE6C13" w:rsidP="007B2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907EF0" w14:textId="2EFC290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Posjednik opasnog psa dužan je provesti mjere propisane Pravilnikom o opasnim psima</w:t>
      </w:r>
      <w:r w:rsidR="00EE65EE">
        <w:rPr>
          <w:rFonts w:ascii="Times New Roman" w:hAnsi="Times New Roman" w:cs="Times New Roman"/>
          <w:sz w:val="24"/>
          <w:szCs w:val="24"/>
        </w:rPr>
        <w:t xml:space="preserve"> („Narodne novine“ broj 117/2008). </w:t>
      </w:r>
    </w:p>
    <w:p w14:paraId="6A62917B" w14:textId="0DE3F1EB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9BB077" w14:textId="4D46073E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Vlasnik opasnog psa mora ga držati u zatvorenom prostoru iz kojeg ne može pobjeći, a vrata u prostor u kojem</w:t>
      </w:r>
      <w:r w:rsidR="0034694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se nalazi takav pas moraju biti zaključana.</w:t>
      </w:r>
    </w:p>
    <w:p w14:paraId="4ACD77BB" w14:textId="176D5A8F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772B1B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Na ulazu u prostor u kojem se nalazi opasan pas mora biti vidljivo istaknuto upozorenje: »OPASAN PAS«.</w:t>
      </w:r>
    </w:p>
    <w:p w14:paraId="41BD9369" w14:textId="50A22CA5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CCEC80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Izvođenje opasnih pasa na javne površine dopušteno je isključivo s brnjicom i na povodcu.</w:t>
      </w:r>
    </w:p>
    <w:p w14:paraId="41F91036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9BDAB" w14:textId="69C9F972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F21FFE" w14:textId="64C3E68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Pri sumnji da se radi o opasnom psu, komunalni redar je ovlašten zatražiti na uvid od posjednika potvrdu</w:t>
      </w:r>
      <w:r w:rsidR="0034694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kojom se potvrđuje da su nad psom provede sve mjere propisane Pravilnikom o opasnim psima</w:t>
      </w:r>
      <w:r w:rsidR="00EE65EE">
        <w:rPr>
          <w:rFonts w:ascii="Times New Roman" w:hAnsi="Times New Roman" w:cs="Times New Roman"/>
          <w:sz w:val="24"/>
          <w:szCs w:val="24"/>
        </w:rPr>
        <w:t xml:space="preserve"> („Narodne novine“ broj 117/2008).</w:t>
      </w:r>
    </w:p>
    <w:p w14:paraId="539A2EC3" w14:textId="5D00C17C" w:rsidR="00DB6D7F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Ukoliko vlasnik ne pokaže potrebnu dokumentaciju, komunalni redar sastavlja službeni zapisnik te</w:t>
      </w:r>
      <w:r w:rsidR="0034694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obavještava nadležnu veterinarsku inspekciju za daljnje postupanje.</w:t>
      </w:r>
    </w:p>
    <w:p w14:paraId="3504DDFD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A70A0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7AB26" w14:textId="6DB23E46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Način kontrole razmnožavanja kućnih ljubimaca</w:t>
      </w:r>
    </w:p>
    <w:p w14:paraId="32950DE5" w14:textId="77777777" w:rsidR="00346942" w:rsidRPr="007A685B" w:rsidRDefault="00346942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DCE3C" w14:textId="4D2EC85B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BCD37D" w14:textId="4DD2B4B0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Zabranjen je uzgoj kućnih ljubimaca, osim ukoliko je uzgoj prijavljen pri nadležnom ministarstvu i</w:t>
      </w:r>
      <w:r w:rsidR="005133B8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uzgajivač</w:t>
      </w:r>
      <w:r w:rsidR="00571F2C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posjeduje rješenje nadležnog tijela.</w:t>
      </w:r>
    </w:p>
    <w:p w14:paraId="600A4923" w14:textId="3B93F481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84052" w14:textId="01154782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Posjednik je dužan držati pod kontrolom razmnožavanje kućnih ljubimaca i spriječiti svako</w:t>
      </w:r>
      <w:r w:rsidR="00571F2C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neregistrirano</w:t>
      </w:r>
      <w:r w:rsidR="00571F2C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razmnožavanje.</w:t>
      </w:r>
    </w:p>
    <w:p w14:paraId="15784BBB" w14:textId="4CD83F98" w:rsidR="00DE6C13" w:rsidRPr="007A685B" w:rsidRDefault="00DE6C13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49B02A" w14:textId="0DB727E8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DB6D7F" w:rsidRPr="007A685B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7A685B">
        <w:rPr>
          <w:rFonts w:ascii="Times New Roman" w:hAnsi="Times New Roman" w:cs="Times New Roman"/>
          <w:sz w:val="24"/>
          <w:szCs w:val="24"/>
        </w:rPr>
        <w:t>propisuje se trajna sterilizacija kao obvezan način kontrole razmnožavanja pasa i</w:t>
      </w:r>
      <w:r w:rsidR="00795C04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mačak osim u slučajevima kada:</w:t>
      </w:r>
    </w:p>
    <w:p w14:paraId="5CF80510" w14:textId="77777777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je posjednik uzgajivač pasa ili mačaka te ima rješenje o registraciji uzgoja nadležnog tijela</w:t>
      </w:r>
    </w:p>
    <w:p w14:paraId="07FB0DE8" w14:textId="0A72D54F" w:rsidR="00DE6C13" w:rsidRPr="007A685B" w:rsidRDefault="00DE6C13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je posjednik kućnog ljubimca od upravnog odjela nadležnog za zaštitu životinja dobio suglasnost za</w:t>
      </w:r>
      <w:r w:rsidR="00795C04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drugi način</w:t>
      </w:r>
      <w:r w:rsidR="00795C04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kontrole razmnožavanja pasa i mačaka.</w:t>
      </w:r>
    </w:p>
    <w:p w14:paraId="00FD4B54" w14:textId="77777777" w:rsidR="00795C04" w:rsidRPr="007A685B" w:rsidRDefault="00795C04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D2F34" w14:textId="77777777" w:rsidR="00795C04" w:rsidRPr="007A685B" w:rsidRDefault="00795C04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121B2" w14:textId="23EDAC06" w:rsidR="00DE6C13" w:rsidRPr="007A685B" w:rsidRDefault="00DE6C13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Slobodno živuće mačke</w:t>
      </w:r>
    </w:p>
    <w:p w14:paraId="141AA293" w14:textId="77777777" w:rsidR="00795C04" w:rsidRPr="007A685B" w:rsidRDefault="00795C04" w:rsidP="00DB6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3C50B" w14:textId="3F18FAC6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36F893" w14:textId="77777777" w:rsidR="009A7D02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 javnim površinama dozvoljeno je postavljanje hranilišta za mačke (u daljnjem tekstu: hranilišta).</w:t>
      </w:r>
    </w:p>
    <w:p w14:paraId="2E7348A7" w14:textId="06F1BC63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Hranilišta se postavljaju nakon provedenog javnog poziva udrugama za zaštitu životinja za podnošenje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zahtjeva za postavljanje hranilišta koji raspisuje Načelnik Općine </w:t>
      </w:r>
      <w:r w:rsidR="00EE65EE">
        <w:rPr>
          <w:rFonts w:ascii="Times New Roman" w:hAnsi="Times New Roman" w:cs="Times New Roman"/>
          <w:sz w:val="24"/>
          <w:szCs w:val="24"/>
        </w:rPr>
        <w:t>Starigrad</w:t>
      </w:r>
      <w:r w:rsidRPr="007A685B">
        <w:rPr>
          <w:rFonts w:ascii="Times New Roman" w:hAnsi="Times New Roman" w:cs="Times New Roman"/>
          <w:sz w:val="24"/>
          <w:szCs w:val="24"/>
        </w:rPr>
        <w:t xml:space="preserve"> (u daljnjem tekstu: Općinski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načelnik).</w:t>
      </w:r>
    </w:p>
    <w:p w14:paraId="5FA0E502" w14:textId="496C08FF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Postavljanje hranilišta odobrava Općinski načelnik uz prethodno mišljenje Općinskog upravnog tijela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nadležnog za komunalne poslove i mjesnog odbora na području koje se hranilište želi postaviti.</w:t>
      </w:r>
    </w:p>
    <w:p w14:paraId="00B59992" w14:textId="0D0EB718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slučaju da Općinsko upravno tijelo nadležno za komunalne poslove, odnosno vijeće mjesnog odbora daju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negativno mišljenje za traženu lokaciju hranilišta, obvezni su predložiti najbližu moguću alternativnu lokaciju za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hranilište.</w:t>
      </w:r>
    </w:p>
    <w:p w14:paraId="51D1142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(5)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Način, izgled i uvjeti postavljanja hranilišta propisat će se pravilnikom što ga donosi Općinski načelnik.</w:t>
      </w:r>
    </w:p>
    <w:p w14:paraId="1540AD9B" w14:textId="2E2168A2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slučaju sumnje u izbijanje zaraznih bolesti koje se mogu prenijeti sa životinja na ljude, zaštitu građana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provode pravne osobe koje obavljaju zdravstvenu djelatnost i privatni zdravstveni radnici u suradnji s nadležnim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tijelima utvrđenim propisima o veterinarskoj djelatnosti.</w:t>
      </w:r>
    </w:p>
    <w:p w14:paraId="4C9621B9" w14:textId="2EAE639B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(7)</w:t>
      </w:r>
      <w:r w:rsidRPr="007A685B">
        <w:rPr>
          <w:rFonts w:ascii="Times New Roman" w:hAnsi="Times New Roman" w:cs="Times New Roman"/>
          <w:sz w:val="24"/>
          <w:szCs w:val="24"/>
        </w:rPr>
        <w:t xml:space="preserve"> Ako udruga za zaštitu životinja kojoj je odobreno postavljanje hranilišta ne održava higijenu i čistoću javne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površine na kojoj se nalazi hranilište, odnosno ako se ne skrbi o mačkama, komunalno redarstvo će ukloniti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hranilište na trošak te udruge, a temeljem obavijesti Jedinstvenog upravnog odjela</w:t>
      </w:r>
      <w:r w:rsidR="009A7D0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nadležnog za zaštitu životinja.</w:t>
      </w:r>
    </w:p>
    <w:p w14:paraId="36988A94" w14:textId="31E96742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9177A" w14:textId="31FA422D" w:rsidR="00DD1B56" w:rsidRPr="007A685B" w:rsidRDefault="009A7D02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NAČIN POSTUPANJA S IZGUBLJENIM I NAPUŠTENIM ŽIVOTINJAMA</w:t>
      </w:r>
    </w:p>
    <w:p w14:paraId="18618875" w14:textId="77777777" w:rsidR="009A7D02" w:rsidRPr="007A685B" w:rsidRDefault="009A7D02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65048" w14:textId="68C994E2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Postupanje s izgubljenim životinjama</w:t>
      </w:r>
    </w:p>
    <w:p w14:paraId="109DDDD7" w14:textId="77777777" w:rsidR="009A7D02" w:rsidRPr="007A685B" w:rsidRDefault="009A7D02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28D08" w14:textId="4CCD981D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9CDE2" w14:textId="7C47CE4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kućnog ljubimca mora u roku od tri dana od dana gubitka kućnog ljubimca prijaviti njegov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nestanak skloništu za životinje, a u roku od 14 dana od dana gubitka psa veterinarskoj organizaciji ili ambulanti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veterinarske prakse koja je ovlaštena za vođenje Upisnika kućnih ljubimaca.</w:t>
      </w:r>
    </w:p>
    <w:p w14:paraId="19CE9523" w14:textId="1AD137D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Ako u roku od 14 dana od dana objave podataka vlasnik/posjednik nije dostavio zahtjev za vraćanje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životinje, sklonište postaje vlasnik životinje te je može udomiti.</w:t>
      </w:r>
    </w:p>
    <w:p w14:paraId="1039E820" w14:textId="0B1F95FD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izgubljene životinje dužan je nadoknaditi sve troškove kao i svaku štetu koju počini životinja od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trenutka nestanka do trenutka vraćanja posjedniku.</w:t>
      </w:r>
    </w:p>
    <w:p w14:paraId="372992AE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413A1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AD93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Postupanje s napuštenim životinjama</w:t>
      </w:r>
    </w:p>
    <w:p w14:paraId="73A7B94E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CA2D3" w14:textId="7E142367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1402E" w14:textId="443CC042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Nalaznik napuštene ili izgubljene životinje mora u roku od tri dana od nalaska životinje obavijestiti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sklonište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 napuštene životinje, osim ako je životinju u tom roku vratio posjedniku.</w:t>
      </w:r>
    </w:p>
    <w:p w14:paraId="3A01A23E" w14:textId="3428339B" w:rsidR="00EE65EE" w:rsidRPr="007A685B" w:rsidRDefault="00EE65EE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3A3E2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A3E2B">
        <w:rPr>
          <w:rFonts w:ascii="Times New Roman" w:hAnsi="Times New Roman" w:cs="Times New Roman"/>
          <w:sz w:val="24"/>
          <w:szCs w:val="24"/>
        </w:rPr>
        <w:t xml:space="preserve"> Kontakt informacije skloništa s kojim Općina Starigrad ima potpisan ugovor </w:t>
      </w:r>
      <w:r w:rsidR="003A3E2B" w:rsidRPr="003A3E2B">
        <w:rPr>
          <w:rFonts w:ascii="Times New Roman" w:hAnsi="Times New Roman" w:cs="Times New Roman"/>
          <w:sz w:val="24"/>
          <w:szCs w:val="24"/>
        </w:rPr>
        <w:t xml:space="preserve">bit će </w:t>
      </w:r>
      <w:r w:rsidRPr="003A3E2B">
        <w:rPr>
          <w:rFonts w:ascii="Times New Roman" w:hAnsi="Times New Roman" w:cs="Times New Roman"/>
          <w:sz w:val="24"/>
          <w:szCs w:val="24"/>
        </w:rPr>
        <w:t>objavljen  na službenim Internetskim stranicama Općine Starigrad, opcina-starigrad.hr.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FFEE" w14:textId="40FBC5F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Nalaznik napuštene ili izgubljene životinje mora pružiti životinji odgovarajuću skrb do vraćanja posjedniku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ili do smještanja u sklonište za napuštene životinje.</w:t>
      </w:r>
    </w:p>
    <w:p w14:paraId="217E476C" w14:textId="4609D33E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(4) </w:t>
      </w:r>
      <w:r w:rsidRPr="007A685B">
        <w:rPr>
          <w:rFonts w:ascii="Times New Roman" w:hAnsi="Times New Roman" w:cs="Times New Roman"/>
          <w:sz w:val="24"/>
          <w:szCs w:val="24"/>
        </w:rPr>
        <w:t>Životinja se ne smješta u sklonište ako se po nalasku životinje može utvrditi njezin vlasnik te se životinja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odmah može vratiti vlasniku, osim ako vlasnik odmah ne može doći po životinju.</w:t>
      </w:r>
    </w:p>
    <w:p w14:paraId="0486C5F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7A685B">
        <w:rPr>
          <w:rFonts w:ascii="Times New Roman" w:hAnsi="Times New Roman" w:cs="Times New Roman"/>
          <w:sz w:val="24"/>
          <w:szCs w:val="24"/>
        </w:rPr>
        <w:t xml:space="preserve"> Sve troškove skloništa za primljenu životinju financira jedinica lokalne samouprave.</w:t>
      </w:r>
    </w:p>
    <w:p w14:paraId="0BBA535A" w14:textId="67E1761C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7A685B">
        <w:rPr>
          <w:rFonts w:ascii="Times New Roman" w:hAnsi="Times New Roman" w:cs="Times New Roman"/>
          <w:sz w:val="24"/>
          <w:szCs w:val="24"/>
        </w:rPr>
        <w:t xml:space="preserve"> Ako se utvrdi posjednik napuštene životinje, dužan je nadoknaditi sve troškove kao i svaku štetu koju počini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životinja od trenutka nestanka do trenutka vraćanja posjedniku.</w:t>
      </w:r>
    </w:p>
    <w:p w14:paraId="086F03A5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CEDD8" w14:textId="1477DF2B" w:rsidR="00DD1B56" w:rsidRPr="007A685B" w:rsidRDefault="00C977E7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NAČIN POSTUPANJA S DIVLJIM ŽIVOTINJAMA</w:t>
      </w:r>
    </w:p>
    <w:p w14:paraId="3C273A0A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D1C2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Divljač i zaštićene divlje vrste</w:t>
      </w:r>
    </w:p>
    <w:p w14:paraId="06803A43" w14:textId="77777777" w:rsidR="00C977E7" w:rsidRPr="007A685B" w:rsidRDefault="00C977E7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F1111" w14:textId="261DAD90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286A62" w14:textId="5FDC610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S divljači izvan lovišta i zaštićenim divljim vrstama koje se zateknu na javnim površinama postupat će se</w:t>
      </w:r>
      <w:r w:rsidR="00C977E7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sukladno propisima o zaštiti životinja, zaštiti prirode, veterinarstvu i lovstvu.</w:t>
      </w:r>
    </w:p>
    <w:p w14:paraId="71295C2E" w14:textId="77777777" w:rsidR="005133B8" w:rsidRPr="007A685B" w:rsidRDefault="005133B8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1E523" w14:textId="4E6AC58C" w:rsidR="00C977E7" w:rsidRPr="007A685B" w:rsidRDefault="00C977E7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ZAŠTITA ŽIVOTINJA</w:t>
      </w:r>
    </w:p>
    <w:p w14:paraId="13CAACEE" w14:textId="77777777" w:rsidR="005133B8" w:rsidRPr="007A685B" w:rsidRDefault="005133B8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2FB7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Poticanje zaštite životinja</w:t>
      </w:r>
    </w:p>
    <w:p w14:paraId="2C5F5350" w14:textId="77777777" w:rsidR="005133B8" w:rsidRPr="007A685B" w:rsidRDefault="005133B8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56668" w14:textId="777F07EC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AB68A6" w14:textId="5AC2461F" w:rsidR="001E3AFE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Općina će prema obvezi utvrđenoj Zakonom o zaštiti životinja poticati razvoj svijesti svojih sugrađana,</w:t>
      </w:r>
      <w:r w:rsidR="001E3AFE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posebice</w:t>
      </w:r>
      <w:r w:rsidR="001E3AFE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mladih, o brizi i zaštiti životinja.</w:t>
      </w:r>
    </w:p>
    <w:p w14:paraId="77202636" w14:textId="77777777" w:rsidR="005133B8" w:rsidRPr="007A685B" w:rsidRDefault="005133B8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12E0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Obveza pružanja pomoći životinji</w:t>
      </w:r>
    </w:p>
    <w:p w14:paraId="3631B3A1" w14:textId="77777777" w:rsidR="001E3AFE" w:rsidRPr="007A685B" w:rsidRDefault="001E3AFE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EBB00" w14:textId="7A22576A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39DD6D" w14:textId="77777777" w:rsidR="00C57C21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Svatko tko ozlijedi ili primijeti ozlijeđenu ili bolesnu životinju mora joj pružiti potrebnu pomoć, a ako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to nije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 mogućnosti sam učiniti, mora joj osigurati pružanje pomoći.</w:t>
      </w:r>
    </w:p>
    <w:p w14:paraId="223A7DC1" w14:textId="329BE49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Ako nije moguće utvrditi tko je posjednik životinje, pružanje potrebne pomoći ozlijeđenim i bolesnim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životinjama mora organizirati i financirati Općina </w:t>
      </w:r>
      <w:r w:rsidR="00EE65EE">
        <w:rPr>
          <w:rFonts w:ascii="Times New Roman" w:hAnsi="Times New Roman" w:cs="Times New Roman"/>
          <w:sz w:val="24"/>
          <w:szCs w:val="24"/>
        </w:rPr>
        <w:t>Starigrad</w:t>
      </w:r>
      <w:r w:rsidRPr="007A685B">
        <w:rPr>
          <w:rFonts w:ascii="Times New Roman" w:hAnsi="Times New Roman" w:cs="Times New Roman"/>
          <w:sz w:val="24"/>
          <w:szCs w:val="24"/>
        </w:rPr>
        <w:t>.</w:t>
      </w:r>
    </w:p>
    <w:p w14:paraId="38F7267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Ako se utvrdi posjednik ozlijeđene ili bolesne životinje, troškove snosi posjednik.</w:t>
      </w:r>
    </w:p>
    <w:p w14:paraId="2A7507FC" w14:textId="77777777" w:rsidR="00C57C21" w:rsidRPr="007A685B" w:rsidRDefault="00C57C2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C46E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Korištenje životinja u komercijalne svrhe</w:t>
      </w:r>
    </w:p>
    <w:p w14:paraId="6FD54971" w14:textId="77777777" w:rsidR="00C57C21" w:rsidRPr="007A685B" w:rsidRDefault="00C57C21" w:rsidP="00DB6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9D0CF" w14:textId="67DC0FFF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21479" w14:textId="23320D43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Zabranjeno je koristiti životinje za sakupljanje donacija, prošnju te izlagati ih na javnim površinama, sajmovima,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tržnicama i slično, kao i njihovo korištenje u zabavne ili druge svrhe bez suglasnosti nadležnog tijela jedinica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lokalne samouprave.</w:t>
      </w:r>
    </w:p>
    <w:p w14:paraId="1CC1BD1E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A7B04" w14:textId="77777777" w:rsidR="00DB6D7F" w:rsidRPr="007A685B" w:rsidRDefault="00DB6D7F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80CA0" w14:textId="1BEBF85E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27E017" w14:textId="5CCD4CD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Zabranjena je prodaja kućnih ljubimaca na javnim površinama, sajmovima, tržnicama i svim drugim prostorima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koji ne zadovoljavaju uvjete za prodaju kućnih ljubimaca sukladno Pravilniku o uvjetima kojima moraju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udovoljavati trgovine kućnim ljubimcima.</w:t>
      </w:r>
    </w:p>
    <w:p w14:paraId="2A68E170" w14:textId="77777777" w:rsidR="00C57C21" w:rsidRPr="007A685B" w:rsidRDefault="00C57C2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F33B7" w14:textId="293B987C" w:rsidR="00DD1B56" w:rsidRPr="007A685B" w:rsidRDefault="00C57C21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NADZOR</w:t>
      </w:r>
    </w:p>
    <w:p w14:paraId="61AC00CA" w14:textId="77777777" w:rsidR="00C57C21" w:rsidRPr="007A685B" w:rsidRDefault="00C57C21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A36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Ovlasti komunalnog redara</w:t>
      </w:r>
    </w:p>
    <w:p w14:paraId="0E87C6CF" w14:textId="77777777" w:rsidR="00C57C21" w:rsidRPr="007A685B" w:rsidRDefault="00C57C2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DBCC0" w14:textId="1457694B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05A24D" w14:textId="66A560FF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Nadzor nad ovom odlukom provodi komunalni redar. U svom postupanju, komunalni redar je ovlašten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zatražiti pomoć policijskih službenika ukoliko se prilikom provođenja nadzora ili izvršenja rješenja opravdano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očekuje pružanje otpora.</w:t>
      </w:r>
    </w:p>
    <w:p w14:paraId="5EA9D54F" w14:textId="636AAB78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Komunalni redar postupa po službenoj dužnosti kada uoči postupanje protivno Odluci te prema prijavi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fizičkih ili pravnih osoba.</w:t>
      </w:r>
    </w:p>
    <w:p w14:paraId="3469152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obavljanju poslova iz svoje nadležnosti, komunalni redar ima pravo i obvezu:</w:t>
      </w:r>
    </w:p>
    <w:p w14:paraId="709CED93" w14:textId="112B5739" w:rsidR="00C57C21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pregledati isprave na temelju kojih se može utvrditi identitet stranke i drugih osoba nazočnih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nadzoru</w:t>
      </w:r>
    </w:p>
    <w:p w14:paraId="03700EF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ući u prostore/prostorije u kojima se drže kućni ljubimci</w:t>
      </w:r>
    </w:p>
    <w:p w14:paraId="7CFB6D0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uzimati izjave stranaka i drugih osoba</w:t>
      </w:r>
    </w:p>
    <w:p w14:paraId="5492881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zatražiti od stranke podatke i dokumentaciju</w:t>
      </w:r>
    </w:p>
    <w:p w14:paraId="147B155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prikupljati dokaze na vizualni i drugi odgovarajući način</w:t>
      </w:r>
    </w:p>
    <w:p w14:paraId="50EEC60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očitati mikročip</w:t>
      </w:r>
    </w:p>
    <w:p w14:paraId="732F09E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podnositi kaznenu prijavu, odnosno prekršajnu prijavu nadležnim tijelima</w:t>
      </w:r>
    </w:p>
    <w:p w14:paraId="6E9CA2B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donijeti rješenje kojim nalaže promjenu uvjeta u skladu s odlukom općine pod prijetnjom pokretanja</w:t>
      </w:r>
    </w:p>
    <w:p w14:paraId="0A1B034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prekršajnog postupka ili naplate kazne</w:t>
      </w:r>
    </w:p>
    <w:p w14:paraId="49586DB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naplatiti novčanu kaznu propisanu ovom Odlukom</w:t>
      </w:r>
    </w:p>
    <w:p w14:paraId="6075D98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upozoravati i opominjati fizičke i pravne osobe</w:t>
      </w:r>
    </w:p>
    <w:p w14:paraId="2427C86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narediti fizičkim i pravnim osobama otklanjanja prekršaja</w:t>
      </w:r>
    </w:p>
    <w:p w14:paraId="254094A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obavljati druge radnje u skladu sa svrhom nadzora.</w:t>
      </w:r>
    </w:p>
    <w:p w14:paraId="1248D73C" w14:textId="41E8E1A9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7A685B">
        <w:rPr>
          <w:rFonts w:ascii="Times New Roman" w:hAnsi="Times New Roman" w:cs="Times New Roman"/>
          <w:sz w:val="24"/>
          <w:szCs w:val="24"/>
        </w:rPr>
        <w:t xml:space="preserve"> O postupanju koje je protivno odredbama ove Odluke u svakom pojedinačnom slučaju komunalni redar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je sastaviti zapisnik te donijeti rješenje.</w:t>
      </w:r>
    </w:p>
    <w:p w14:paraId="5ACECA0D" w14:textId="1874DA76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slučajevima iz nadležnosti komunalnog redara predviđenim ovom Odlukom komunalni redar može, kada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je potrebno hitno postupanje, donijeti usmeno rješenje, o čemu je dužan sastaviti zapisnik te kasnije dostaviti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pisano rješenje.</w:t>
      </w:r>
    </w:p>
    <w:p w14:paraId="4A2A489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Komunalni redar dužan je podnijeti prijavu veterinarskoj inspekciji kada:</w:t>
      </w:r>
    </w:p>
    <w:p w14:paraId="56815AC6" w14:textId="5FC5415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provedbi nadzora utvrdi da se kućni ljubimac nalazi u stanju na temelju kojega se može zaključiti da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životinja trpi bol, patnju ili veliki strah, da je ozlijeđena ili da bi nastavak njezina života u istim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uvjetima bio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povezan s neotklonjivom boli, patnjom ili velikim strahom</w:t>
      </w:r>
    </w:p>
    <w:p w14:paraId="591780DA" w14:textId="7B1FEE2A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nije označio mikročipom psa u roku predviđenom Zakonom o veterinarstvu, odnosno redovito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cijepio protiv bjesnoće, te dao na uvid dokumentaciju kojom to može potvrditi (putovnicu kućnog ljubimca)</w:t>
      </w:r>
    </w:p>
    <w:p w14:paraId="4FD708E8" w14:textId="1B3AAB5C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kućnom ljubimcu daje hranu koja mu uzrokuje ili može uzrokovati bolest, bol, patnju, ozljede, strah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ili smrt te kada utvrdi da bi zbog lošeg gojnog stanja kućnog ljubimca bila nužna intervencija veterinarske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inspekcije</w:t>
      </w:r>
    </w:p>
    <w:p w14:paraId="6F5C7788" w14:textId="23731035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drži više od 9 životinja starijih od 6 mjeseci u svrhu udomljavanja, a koje mu sklonište nije dalo na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skrb, niti sa skloništem ima ugovor o zbrinjavanju tih životinja, odnosno ukoliko ima više od 20 životinja starijih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od 6 mjeseci u svrhu udomljavanja, a nema rješenje veterinarske inspekcije kojim je odobreno držanje životinja 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potvrđeno da su zadovoljeni svi uvjeti propisani važećim propisima</w:t>
      </w:r>
    </w:p>
    <w:p w14:paraId="4962890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nije ispunio uvjete propisane Pravilnikom o opasnim psima, a drži opasnog psa.</w:t>
      </w:r>
    </w:p>
    <w:p w14:paraId="388079A3" w14:textId="3DABB32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nije pravodobno zatražio veterinarsku pomoć i osigurao zbrinjavanje i odgovarajuću njegu bolesnog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ili ozlijeđenog kućnog ljubimca.</w:t>
      </w:r>
    </w:p>
    <w:p w14:paraId="33C7398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uzgajivač ne pokaže na uvid potvrdu o zadovoljenim uvjetima od strane nadležnog ministarstva.</w:t>
      </w:r>
    </w:p>
    <w:p w14:paraId="068C3D75" w14:textId="7F03BA79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nije u roku od 3 dana prijavio nestanak kućnog ljubimca</w:t>
      </w:r>
    </w:p>
    <w:p w14:paraId="4D1E5D0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utvrdi osobne podatke posjednika koji je napustio kućnog ljubimca ili njegovu mladunčad</w:t>
      </w:r>
    </w:p>
    <w:p w14:paraId="20E4109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životinju koristi za predstavljanje te u zabavne ili druge svrhe.</w:t>
      </w:r>
    </w:p>
    <w:p w14:paraId="37F11703" w14:textId="53432AEF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(7)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Komunalni redar dužan je obavijestiti policiju i/ili državno odvjetništvo kada uoči situaciju koja upućuje na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mučenje ili ubijanje životinja.</w:t>
      </w:r>
    </w:p>
    <w:p w14:paraId="69A64462" w14:textId="6BEBC41E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(8)</w:t>
      </w:r>
      <w:r w:rsidRPr="007A685B">
        <w:rPr>
          <w:rFonts w:ascii="Times New Roman" w:hAnsi="Times New Roman" w:cs="Times New Roman"/>
          <w:sz w:val="24"/>
          <w:szCs w:val="24"/>
        </w:rPr>
        <w:t xml:space="preserve"> U svim slučajevima u kojima komunalni redar tijekom nadzora uoči postupanje protivno Zakonu o zaštiti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životinja, Kaznenom zakonu ili drugim propisima, a nije nadležan, prijavu sa sastavljenim zapisnikom o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zatečenom stanju prosljeđuje nadležnom tijelu te stranci dostavlja obavijest o poduzetim mjerama.</w:t>
      </w:r>
    </w:p>
    <w:p w14:paraId="15F3A0B0" w14:textId="77777777" w:rsidR="00C57C21" w:rsidRPr="007A685B" w:rsidRDefault="00C57C2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94595" w14:textId="6DAD024B" w:rsidR="00C57C21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Žalba protiv rješenja komunalnog redara</w:t>
      </w:r>
    </w:p>
    <w:p w14:paraId="7D2AC794" w14:textId="5A3F1941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066C6B" w14:textId="75875E88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Protiv rješenja komunalnog redara može se izjaviti žalba u roku od 15 dana od dana dostave rješenja. Žalba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 rješenje komunalnog redara ne odgađa izvršenje rješenja.</w:t>
      </w:r>
    </w:p>
    <w:p w14:paraId="1ED21BAF" w14:textId="40570BAA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O žalbi izjavljenoj protiv rješenja komunalnog redara odlučuje upravno tijelo jedinice područne samouprave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nadležno za drugostupanjske poslove komunalnog gospodarstva.</w:t>
      </w:r>
    </w:p>
    <w:p w14:paraId="7D7CD226" w14:textId="3A0112BB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99527" w14:textId="0EB9490E" w:rsidR="00C57C21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NOVČANE KAZNE</w:t>
      </w:r>
    </w:p>
    <w:p w14:paraId="1570D1E8" w14:textId="67BF0D27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1A80F" w14:textId="651C918E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Sredstva naplaćena u skladu sa odlukom općine za predviđene prekršaje prihod su jedinica lokalne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samouprave i koriste se za potrebe zbrinjavanja napuštenih i izgubljenih životinja.</w:t>
      </w:r>
    </w:p>
    <w:p w14:paraId="062A24B3" w14:textId="67D2013B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Komunalni redar ima ovlast i dužnost provoditi ovu Odluku u skladu sa svojom nadležnosti 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sankcionirati</w:t>
      </w:r>
      <w:r w:rsidR="00C57C21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svako ponašanje protivno ovoj Odluci. U tu svrhu, komunalni redar može izreći usmeno ili pismeno upozorenje</w:t>
      </w:r>
      <w:r w:rsidR="00D2712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i/ili novčanu kaznu.</w:t>
      </w:r>
    </w:p>
    <w:p w14:paraId="728D39C7" w14:textId="6ED3386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7A685B">
        <w:rPr>
          <w:rFonts w:ascii="Times New Roman" w:hAnsi="Times New Roman" w:cs="Times New Roman"/>
          <w:sz w:val="24"/>
          <w:szCs w:val="24"/>
        </w:rPr>
        <w:t xml:space="preserve"> Za postupanje protivno odredbama ove Odluke, pravna osoba će biti kažnjena iznosom od </w:t>
      </w:r>
      <w:r w:rsidR="00D27122" w:rsidRPr="0050332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300,00</w:t>
      </w:r>
      <w:r w:rsidR="0050332A" w:rsidRPr="0050332A">
        <w:rPr>
          <w:rFonts w:ascii="Times New Roman" w:hAnsi="Times New Roman" w:cs="Times New Roman"/>
          <w:sz w:val="24"/>
          <w:szCs w:val="24"/>
        </w:rPr>
        <w:t xml:space="preserve"> </w:t>
      </w:r>
      <w:r w:rsidR="00D27122" w:rsidRPr="0050332A">
        <w:rPr>
          <w:rFonts w:ascii="Times New Roman" w:hAnsi="Times New Roman" w:cs="Times New Roman"/>
          <w:sz w:val="24"/>
          <w:szCs w:val="24"/>
        </w:rPr>
        <w:t>EUR</w:t>
      </w:r>
      <w:r w:rsidRPr="0050332A">
        <w:rPr>
          <w:rFonts w:ascii="Times New Roman" w:hAnsi="Times New Roman" w:cs="Times New Roman"/>
          <w:sz w:val="24"/>
          <w:szCs w:val="24"/>
        </w:rPr>
        <w:t xml:space="preserve"> do</w:t>
      </w:r>
      <w:r w:rsidR="00D27122" w:rsidRPr="0050332A">
        <w:rPr>
          <w:rFonts w:ascii="Times New Roman" w:hAnsi="Times New Roman" w:cs="Times New Roman"/>
          <w:sz w:val="24"/>
          <w:szCs w:val="24"/>
        </w:rPr>
        <w:t xml:space="preserve"> _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1.200,00</w:t>
      </w:r>
      <w:r w:rsidR="00D27122" w:rsidRPr="0050332A">
        <w:rPr>
          <w:rFonts w:ascii="Times New Roman" w:hAnsi="Times New Roman" w:cs="Times New Roman"/>
          <w:sz w:val="24"/>
          <w:szCs w:val="24"/>
        </w:rPr>
        <w:t>__EUR</w:t>
      </w:r>
      <w:r w:rsidRPr="0050332A">
        <w:rPr>
          <w:rFonts w:ascii="Times New Roman" w:hAnsi="Times New Roman" w:cs="Times New Roman"/>
          <w:sz w:val="24"/>
          <w:szCs w:val="24"/>
        </w:rPr>
        <w:t xml:space="preserve">, odgovorna osoba u pravnoj osobi novčanom kaznom od </w:t>
      </w:r>
      <w:r w:rsidR="00D27122" w:rsidRPr="0050332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200,00</w:t>
      </w:r>
      <w:r w:rsidR="00D27122" w:rsidRPr="0050332A">
        <w:rPr>
          <w:rFonts w:ascii="Times New Roman" w:hAnsi="Times New Roman" w:cs="Times New Roman"/>
          <w:sz w:val="24"/>
          <w:szCs w:val="24"/>
        </w:rPr>
        <w:t xml:space="preserve">__EUR do 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600,00</w:t>
      </w:r>
      <w:r w:rsidR="00D27122" w:rsidRPr="0050332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27122" w:rsidRPr="0050332A">
        <w:rPr>
          <w:rFonts w:ascii="Times New Roman" w:hAnsi="Times New Roman" w:cs="Times New Roman"/>
          <w:sz w:val="24"/>
          <w:szCs w:val="24"/>
        </w:rPr>
        <w:t xml:space="preserve">EUR </w:t>
      </w:r>
      <w:r w:rsidRPr="0050332A">
        <w:rPr>
          <w:rFonts w:ascii="Times New Roman" w:hAnsi="Times New Roman" w:cs="Times New Roman"/>
          <w:sz w:val="24"/>
          <w:szCs w:val="24"/>
        </w:rPr>
        <w:t>te fizička</w:t>
      </w:r>
      <w:r w:rsidR="00D27122" w:rsidRPr="0050332A">
        <w:rPr>
          <w:rFonts w:ascii="Times New Roman" w:hAnsi="Times New Roman" w:cs="Times New Roman"/>
          <w:sz w:val="24"/>
          <w:szCs w:val="24"/>
        </w:rPr>
        <w:t xml:space="preserve"> </w:t>
      </w:r>
      <w:r w:rsidRPr="0050332A">
        <w:rPr>
          <w:rFonts w:ascii="Times New Roman" w:hAnsi="Times New Roman" w:cs="Times New Roman"/>
          <w:sz w:val="24"/>
          <w:szCs w:val="24"/>
        </w:rPr>
        <w:t xml:space="preserve">osoba od </w:t>
      </w:r>
      <w:r w:rsidR="00D27122" w:rsidRPr="0050332A">
        <w:rPr>
          <w:rFonts w:ascii="Times New Roman" w:hAnsi="Times New Roman" w:cs="Times New Roman"/>
          <w:sz w:val="24"/>
          <w:szCs w:val="24"/>
        </w:rPr>
        <w:t>__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50,00</w:t>
      </w:r>
      <w:r w:rsidR="00D27122" w:rsidRPr="0050332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27122" w:rsidRPr="0050332A">
        <w:rPr>
          <w:rFonts w:ascii="Times New Roman" w:hAnsi="Times New Roman" w:cs="Times New Roman"/>
          <w:sz w:val="24"/>
          <w:szCs w:val="24"/>
        </w:rPr>
        <w:t xml:space="preserve">EUR do </w:t>
      </w:r>
      <w:r w:rsidR="00D27122" w:rsidRPr="0050332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0332A" w:rsidRPr="0050332A">
        <w:rPr>
          <w:rFonts w:ascii="Times New Roman" w:hAnsi="Times New Roman" w:cs="Times New Roman"/>
          <w:sz w:val="24"/>
          <w:szCs w:val="24"/>
          <w:u w:val="single"/>
        </w:rPr>
        <w:t>250,00</w:t>
      </w:r>
      <w:r w:rsidR="00D27122" w:rsidRPr="0050332A">
        <w:rPr>
          <w:rFonts w:ascii="Times New Roman" w:hAnsi="Times New Roman" w:cs="Times New Roman"/>
          <w:sz w:val="24"/>
          <w:szCs w:val="24"/>
        </w:rPr>
        <w:t>__EUR</w:t>
      </w:r>
      <w:r w:rsidRPr="0050332A">
        <w:rPr>
          <w:rFonts w:ascii="Times New Roman" w:hAnsi="Times New Roman" w:cs="Times New Roman"/>
          <w:sz w:val="24"/>
          <w:szCs w:val="24"/>
        </w:rPr>
        <w:t xml:space="preserve"> kada</w:t>
      </w:r>
      <w:r w:rsidRPr="007A685B">
        <w:rPr>
          <w:rFonts w:ascii="Times New Roman" w:hAnsi="Times New Roman" w:cs="Times New Roman"/>
          <w:sz w:val="24"/>
          <w:szCs w:val="24"/>
        </w:rPr>
        <w:t>:</w:t>
      </w:r>
    </w:p>
    <w:p w14:paraId="0B4A78EE" w14:textId="332398BE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nije osigurao kućnom ljubimcu držanje u skladu s njihovim potrebama, a minimalno predviđenim Zakonom o</w:t>
      </w:r>
      <w:r w:rsidR="00D2712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 xml:space="preserve">zaštiti životinja i Odlukom </w:t>
      </w:r>
      <w:r w:rsidR="00942067" w:rsidRPr="007A685B">
        <w:rPr>
          <w:rFonts w:ascii="Times New Roman" w:hAnsi="Times New Roman" w:cs="Times New Roman"/>
          <w:sz w:val="24"/>
          <w:szCs w:val="24"/>
        </w:rPr>
        <w:t>jedinice lokalne samouprave</w:t>
      </w:r>
      <w:r w:rsidRPr="007A685B">
        <w:rPr>
          <w:rFonts w:ascii="Times New Roman" w:hAnsi="Times New Roman" w:cs="Times New Roman"/>
          <w:sz w:val="24"/>
          <w:szCs w:val="24"/>
        </w:rPr>
        <w:t xml:space="preserve"> (čl.3.st.1.toč.1.)</w:t>
      </w:r>
    </w:p>
    <w:p w14:paraId="0B3BD75F" w14:textId="588DFF4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psu nije osigurao prostor koji odgovara njihovoj veličini (Prilog 1.) te ga nije zaštito od vremenskih neprilika i</w:t>
      </w:r>
      <w:r w:rsidR="00D2712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drugih nepovoljnih uvjeta obitavanja (čl.3.st.1.toč.2.)</w:t>
      </w:r>
    </w:p>
    <w:p w14:paraId="11C1FCA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psu nije osigurao pseću kućicu ili odgovarajuću nastambu u skladu s Prilogom 1. (čl.3.st.1.toč.3.)</w:t>
      </w:r>
    </w:p>
    <w:p w14:paraId="5A075648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nije onemogućio bijeg i kretanje pasa po javnim površinama bez nadzora (čl.3.st.1.toč.5.)</w:t>
      </w:r>
    </w:p>
    <w:p w14:paraId="3C2443D0" w14:textId="6EC194AB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nije na vidljivom mjestu staviti oznaku koja upozorava na psa te ne posjeduje ispravno zvono na ulaznim</w:t>
      </w:r>
      <w:r w:rsidR="00D2712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dvorišnim ili vrtnim vratima (čl.3.st.1.toč.6.)</w:t>
      </w:r>
    </w:p>
    <w:p w14:paraId="7EBC0218" w14:textId="7B5A0CFD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nije osigurao kućnom ljubimcu redovitu i pravilnu ishranu te trajno omogućio pristup svježoj pitkoj vodi</w:t>
      </w:r>
      <w:r w:rsidR="00D27122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(čl.3.st.1.toč.8.)</w:t>
      </w:r>
    </w:p>
    <w:p w14:paraId="0DA94D7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redovito ne čisti i ne održava urednim prostor u kojem boravi kućni ljubimac (čl.3st.1.toč.9.)</w:t>
      </w:r>
    </w:p>
    <w:p w14:paraId="330D22F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istrčava kućnog ljubimca vezanjem za motorno prijevozno sredstvo koje je u pokretu (čl.3.st.3.toč.2.)</w:t>
      </w:r>
    </w:p>
    <w:p w14:paraId="37922F31" w14:textId="03552BC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drži psa trajno vezanim ili ga trajno držati u prostorima ili dijelu dvorišta bez omogućavanja slobodnog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kretanja izvan tog prostora(čl.3.st.3.toč.3.)</w:t>
      </w:r>
    </w:p>
    <w:p w14:paraId="0A1EDF90" w14:textId="1435D7E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veže psa, osim privremeno u iznimnim situacijama kada ograđivanje dijela dvorišta nije izvedivo. U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tom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slučaju pas se može vezati na način da mu je omogućeno kretanje u promjeru minimalno 5 metara, a sredstvo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vezanja i ogrlica moraju biti od takvog materijala da psu ne nanose bol, patnju ili ozljeđivanje.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Posjednik će se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kazniti ukoliko se ne drži propisanih pravila o vezanju psa. (čl.3.st.3.toč.4.)</w:t>
      </w:r>
    </w:p>
    <w:p w14:paraId="41A06081" w14:textId="259C3F0E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trajno drži kućnih ljubimaca na adresi različitoj od prebivališta ili boravišta posjednika, osim u slučaju kada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se radi o radnim psima koji čuvaju neki objekt ili imovinu. Posjednik će se kazniti ukoliko psu ne osigura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svakodnevni nadzor(čl.3.st.3.toč.5.)</w:t>
      </w:r>
    </w:p>
    <w:p w14:paraId="4BE4F0A3" w14:textId="08FA4AF3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drži kao kućne ljubimce opasne i potencijalno opasne životinjske vrste utvrđene u Popisu opasnih 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potencijalno opasnih životinjskih vrsta (Prilog 2.) koji je sastavni dio ove Odluke. (čl.3.st.3.toč.6.)</w:t>
      </w:r>
    </w:p>
    <w:p w14:paraId="2E10EEDE" w14:textId="7168E86A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nije odgovarajućim odgojem i/ili školovanjem ili drugim mjerama osigurao da pas u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odnosu na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držanje i kretanje nije opasan za okolinu (čl.3.s.4.)</w:t>
      </w:r>
    </w:p>
    <w:p w14:paraId="102FF2C4" w14:textId="7AEEAAF8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kućnog ljubimaca ne drži na način da ne ometa mir sustanara ili na drugi način krši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dogovoreni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kućni red stambene zgrade i stanara okolnih nekretnina(čl.4.st.1.)</w:t>
      </w:r>
    </w:p>
    <w:p w14:paraId="63A0B767" w14:textId="424CDEE2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posjednik koji psa drži u stanu ili kući bez okućnice, ne izvodi svakodnevno van radi obavljanja nužde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zadovoljenja ostalih dnevnih fizičkih aktivnosti. (čl.4.st.2.)</w:t>
      </w:r>
    </w:p>
    <w:p w14:paraId="27A8E3F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ne prijavi predstavniku stanara u stambenoj zgadi u kojoj obitava posjed pasa (čl.5.st.1.)</w:t>
      </w:r>
    </w:p>
    <w:p w14:paraId="7FD25671" w14:textId="5A79D963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kao predstavnik stanara ne javi broj i spol pasa i mačaka za svaku stambenu jedinicu komunalnom redarstvu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(čl.5.st.2.)</w:t>
      </w:r>
    </w:p>
    <w:p w14:paraId="434B26A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ne prijavi broj i spol mačaka o kojima skrbi komunalnom redaru (čl.6.st.1.)</w:t>
      </w:r>
    </w:p>
    <w:p w14:paraId="6C8BAF7E" w14:textId="0F958315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ne prijavi udomljenje ili kupnju psa ili mačke u roku od 10 dana (čl.6.st.2.)</w:t>
      </w:r>
    </w:p>
    <w:p w14:paraId="3AFB11CF" w14:textId="77777777" w:rsidR="00E16E65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psa izvodi na javne površine gdje je to ovom odlukom nije dozvoljeno te ukoliko pas nije označen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mikročipom, na povodcu i pod nadzorom posjednika (čl.5.)</w:t>
      </w:r>
    </w:p>
    <w:p w14:paraId="58DB98CD" w14:textId="2F5A6C5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dozvoli da se kućni ljubimac kreće slobodno ili na povodcu na dječjim igralištima, cvjetnjacima,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neograđenim sportskim terenima, neograđenim dvorištima škola i vrtića te na drugim mjestima gdje postoji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opasnost ugrožavanja zdravstveno-higijenske sigurnosti i zdravlja ljudi bez dopuštenja vlasnika i dozvole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korisnika prostora.( čl.8.)</w:t>
      </w:r>
    </w:p>
    <w:p w14:paraId="185AE3ED" w14:textId="77777777" w:rsidR="00E16E65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omogući kućnom ljubimcu da samostalno šeće javnim površinama bez njegove prisutnosti i nadzora (čl.9.)</w:t>
      </w:r>
    </w:p>
    <w:p w14:paraId="1702C60F" w14:textId="3BB83892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pri izvođenju kućnog ljubimca na javnu površinu ne nosi pribor za čišćenje i ne očistiti javnu površinu koju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njegov kućni ljubimac onečisti (čl.10.)</w:t>
      </w:r>
    </w:p>
    <w:p w14:paraId="02C56928" w14:textId="4D18FFC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vlasnik opasnog psa ne drži u zatvorenom prostoru iz kojeg ne može pobjeći, a vrata u prostor u kojem se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nalazi takav pas nisu zaključana (čl.14.)</w:t>
      </w:r>
    </w:p>
    <w:p w14:paraId="6A5FD43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 ulazu u prostor u kojem se nalazi opasan pas nije vidljivo istaknuto upozorenje: »OPASAN PAS«. (čl.15.)</w:t>
      </w:r>
    </w:p>
    <w:p w14:paraId="795DDE2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izvodi opasnog psa na javne površine bez brnjice i na povodca. (čl.16.)</w:t>
      </w:r>
    </w:p>
    <w:p w14:paraId="2216DF83" w14:textId="688B00D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27.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ne drži pod kontrolom razmnožavanje kućnih ljubimaca i ne spriječi svako neregistrirano razmnožavanje.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(čl.19.)</w:t>
      </w:r>
    </w:p>
    <w:p w14:paraId="628960F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7A685B">
        <w:rPr>
          <w:rFonts w:ascii="Times New Roman" w:hAnsi="Times New Roman" w:cs="Times New Roman"/>
          <w:sz w:val="24"/>
          <w:szCs w:val="24"/>
        </w:rPr>
        <w:t>ne provede mjeru trajne sterilizacije psa odnosno mačke po naredbi komunalnog redara (čl.20.)</w:t>
      </w:r>
    </w:p>
    <w:p w14:paraId="4B5A667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način, izgled i uvjeti postavljanja hranilišta nisu u skladu s pravilnikom što ga donosi načelnik. (čl.21.st.5.)</w:t>
      </w:r>
    </w:p>
    <w:p w14:paraId="0C48287E" w14:textId="4C5ED52D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koristiti životinje za sakupljanje donacija, prošnju te izlagati ih na javnim površinama, sajmovima, tržnicama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 slično, kao u zabavne ili druge svrhe bez suglasnosti nadležnog tijela jedinica lokalne samouprave po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ispunjenju uvjeta propisnih aktom općine (čl.27.)</w:t>
      </w:r>
    </w:p>
    <w:p w14:paraId="53B7DB6E" w14:textId="14254A5A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prodaje kućne ljubimce na javnim površinama, sajmovima, tržnicama i svim drugim prostorima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koji ne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zadovoljavaju uvjete za prodaju kućnih ljubimaca sukladno Pravilniku o uvjetima kojemu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moraju udovoljavati</w:t>
      </w:r>
      <w:r w:rsidR="00E16E65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trgovine kućnim ljubimcima, veleprodaje i prodaje na izložbama. (čl. 28.)</w:t>
      </w:r>
    </w:p>
    <w:p w14:paraId="6990E643" w14:textId="77777777" w:rsidR="00E16E65" w:rsidRPr="007A685B" w:rsidRDefault="00E16E65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9F176" w14:textId="3A042C5C" w:rsidR="00DD1B56" w:rsidRPr="007A685B" w:rsidRDefault="005C0940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5072CD80" w14:textId="77777777" w:rsidR="00E16E65" w:rsidRPr="007A685B" w:rsidRDefault="00E16E65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E58FF" w14:textId="70E53C18" w:rsidR="005133B8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Opasne i potencijalno opasne životinjske vrste</w:t>
      </w:r>
    </w:p>
    <w:p w14:paraId="6053725A" w14:textId="6D033034" w:rsidR="00DD1B56" w:rsidRPr="007A685B" w:rsidRDefault="00DD1B56" w:rsidP="00DB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437DFB" w14:textId="6D33E7D0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Kućne ljubimce koji se nalaze na Popisu opasnih i potencijalno opasnih životinjskih vrsta (Prilog 2.), a koji</w:t>
      </w:r>
      <w:r w:rsidR="005C0940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pripadaju zaštićenim vrstama te koji su do dana stupanja na snagu ove odluke evidentirani u tijelu nadležnom za</w:t>
      </w:r>
      <w:r w:rsidR="005C0940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zaštitu prirode, posjednik može nastaviti držati do njihovog uginuća.</w:t>
      </w:r>
    </w:p>
    <w:p w14:paraId="2C496C30" w14:textId="41B3F6A1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7A685B">
        <w:rPr>
          <w:rFonts w:ascii="Times New Roman" w:hAnsi="Times New Roman" w:cs="Times New Roman"/>
          <w:sz w:val="24"/>
          <w:szCs w:val="24"/>
        </w:rPr>
        <w:t xml:space="preserve"> Kućne ljubimce koji se nalaze na Popisu opasnih i potencijalno opasnih životinjskih vrsta, a koji ne pripadaju</w:t>
      </w:r>
      <w:r w:rsidR="005C0940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zaštićenim vrstama i koje se u roku od 90 dana od dana stupanja na snagu ove odluke prijavi, radi evidentiranja</w:t>
      </w:r>
      <w:r w:rsidR="005C0940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općinskom upravnom tijelu nadležnom za zaštitu životinja, posjednik može nastaviti držati do njihovog uginuća.</w:t>
      </w:r>
    </w:p>
    <w:p w14:paraId="36DC1CCD" w14:textId="369EE45B" w:rsidR="0050332A" w:rsidRDefault="0050332A" w:rsidP="00503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6213E6" w14:textId="77A6604A" w:rsidR="0050332A" w:rsidRPr="0050332A" w:rsidRDefault="0050332A" w:rsidP="0050332A">
      <w:pPr>
        <w:rPr>
          <w:rFonts w:ascii="Times New Roman" w:hAnsi="Times New Roman" w:cs="Times New Roman"/>
          <w:sz w:val="24"/>
          <w:szCs w:val="24"/>
        </w:rPr>
      </w:pPr>
      <w:r w:rsidRPr="0050332A">
        <w:rPr>
          <w:rFonts w:ascii="Times New Roman" w:hAnsi="Times New Roman" w:cs="Times New Roman"/>
          <w:sz w:val="24"/>
          <w:szCs w:val="24"/>
        </w:rPr>
        <w:t>Stupanjem na snagu ove Odluke prestaje važiti Odluka o uvjetima i načinu držanja kućnih ljubimaca, načinu postupanja s napuštenim ili izgubljenim životinjama te divljim životinjama pronađenim izvan prirodnog staništa („Službeni glasnik Zadarske županije“ broj 12/18</w:t>
      </w:r>
      <w:r w:rsidR="00541038">
        <w:rPr>
          <w:rFonts w:ascii="Times New Roman" w:hAnsi="Times New Roman" w:cs="Times New Roman"/>
          <w:sz w:val="24"/>
          <w:szCs w:val="24"/>
        </w:rPr>
        <w:t>)</w:t>
      </w:r>
      <w:r w:rsidRPr="00503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4F24B" w14:textId="77777777" w:rsidR="0050332A" w:rsidRDefault="0050332A" w:rsidP="005033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8396B" w14:textId="01B01E16" w:rsidR="00DD1B56" w:rsidRPr="007A685B" w:rsidRDefault="00DD1B56" w:rsidP="00503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5033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637A33" w14:textId="04773431" w:rsidR="005C0940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Ova odluka stupa na snagu osmog dana od dana objave</w:t>
      </w:r>
      <w:r w:rsidR="005C0940" w:rsidRPr="007A685B">
        <w:rPr>
          <w:rFonts w:ascii="Times New Roman" w:hAnsi="Times New Roman" w:cs="Times New Roman"/>
          <w:sz w:val="24"/>
          <w:szCs w:val="24"/>
        </w:rPr>
        <w:t>,</w:t>
      </w:r>
      <w:r w:rsidRPr="007A685B">
        <w:rPr>
          <w:rFonts w:ascii="Times New Roman" w:hAnsi="Times New Roman" w:cs="Times New Roman"/>
          <w:sz w:val="24"/>
          <w:szCs w:val="24"/>
        </w:rPr>
        <w:t xml:space="preserve"> a bit će objavljena u „</w:t>
      </w:r>
      <w:r w:rsidR="00DB6D7F" w:rsidRPr="007A685B">
        <w:rPr>
          <w:rFonts w:ascii="Times New Roman" w:hAnsi="Times New Roman" w:cs="Times New Roman"/>
          <w:sz w:val="24"/>
          <w:szCs w:val="24"/>
        </w:rPr>
        <w:t>Službenom glasniku Općine Starigrad</w:t>
      </w:r>
      <w:r w:rsidRPr="007A685B">
        <w:rPr>
          <w:rFonts w:ascii="Times New Roman" w:hAnsi="Times New Roman" w:cs="Times New Roman"/>
          <w:sz w:val="24"/>
          <w:szCs w:val="24"/>
        </w:rPr>
        <w:t>“.</w:t>
      </w:r>
    </w:p>
    <w:p w14:paraId="7DB3AC48" w14:textId="77777777" w:rsidR="008452A6" w:rsidRDefault="00DD1B56" w:rsidP="008452A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PREDSJEDNIK</w:t>
      </w:r>
    </w:p>
    <w:p w14:paraId="194E0521" w14:textId="0BCB9956" w:rsidR="00DB6D7F" w:rsidRPr="007A685B" w:rsidRDefault="008452A6" w:rsidP="008452A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Marasović </w:t>
      </w:r>
      <w:r w:rsidR="00DB6D7F" w:rsidRPr="007A6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36E8" w14:textId="1D6C3B76" w:rsidR="004A34D9" w:rsidRPr="007A685B" w:rsidRDefault="0074004B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  <w:r w:rsidR="00263A59"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Minimalna površina ograđenih prostora za pse</w:t>
      </w:r>
    </w:p>
    <w:p w14:paraId="021B81E6" w14:textId="77777777" w:rsidR="00B32B16" w:rsidRPr="007A685B" w:rsidRDefault="00B32B1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2631"/>
        <w:gridCol w:w="2935"/>
        <w:gridCol w:w="2080"/>
      </w:tblGrid>
      <w:tr w:rsidR="00B32B16" w:rsidRPr="007A685B" w14:paraId="12412026" w14:textId="77777777" w:rsidTr="00B32B16">
        <w:trPr>
          <w:trHeight w:val="492"/>
        </w:trPr>
        <w:tc>
          <w:tcPr>
            <w:tcW w:w="1480" w:type="dxa"/>
            <w:noWrap/>
            <w:hideMark/>
          </w:tcPr>
          <w:p w14:paraId="37374DE7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PASA</w:t>
            </w:r>
          </w:p>
        </w:tc>
        <w:tc>
          <w:tcPr>
            <w:tcW w:w="2760" w:type="dxa"/>
            <w:noWrap/>
            <w:hideMark/>
          </w:tcPr>
          <w:p w14:paraId="5FB46D9C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MINIMALNNA POVRŠINA (m2)</w:t>
            </w:r>
          </w:p>
        </w:tc>
        <w:tc>
          <w:tcPr>
            <w:tcW w:w="3080" w:type="dxa"/>
            <w:noWrap/>
            <w:hideMark/>
          </w:tcPr>
          <w:p w14:paraId="27DDE50C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MINIMALNA VISINA (</w:t>
            </w:r>
            <w:proofErr w:type="spellStart"/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natkriveni,m</w:t>
            </w:r>
            <w:proofErr w:type="spellEnd"/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0" w:type="dxa"/>
            <w:noWrap/>
            <w:hideMark/>
          </w:tcPr>
          <w:p w14:paraId="06A8BC01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MINIMALNA ŠIRINA (m)</w:t>
            </w:r>
          </w:p>
        </w:tc>
      </w:tr>
      <w:tr w:rsidR="00B32B16" w:rsidRPr="007A685B" w14:paraId="6C3C0428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677B049B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do 24 kg</w:t>
            </w:r>
          </w:p>
        </w:tc>
        <w:tc>
          <w:tcPr>
            <w:tcW w:w="2760" w:type="dxa"/>
            <w:noWrap/>
            <w:hideMark/>
          </w:tcPr>
          <w:p w14:paraId="756C8DFD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noWrap/>
            <w:hideMark/>
          </w:tcPr>
          <w:p w14:paraId="60902163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145DC42F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7A685B" w14:paraId="38FCC8C2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55785E80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25-28 kg</w:t>
            </w:r>
          </w:p>
        </w:tc>
        <w:tc>
          <w:tcPr>
            <w:tcW w:w="2760" w:type="dxa"/>
            <w:noWrap/>
            <w:hideMark/>
          </w:tcPr>
          <w:p w14:paraId="05CE4AF7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noWrap/>
            <w:hideMark/>
          </w:tcPr>
          <w:p w14:paraId="561E9FE0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6FE82C6A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7A685B" w14:paraId="18EEE6A6" w14:textId="77777777" w:rsidTr="00B32B16">
        <w:trPr>
          <w:trHeight w:val="396"/>
        </w:trPr>
        <w:tc>
          <w:tcPr>
            <w:tcW w:w="1480" w:type="dxa"/>
            <w:noWrap/>
            <w:hideMark/>
          </w:tcPr>
          <w:p w14:paraId="54AE83D5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29-32 kg</w:t>
            </w:r>
          </w:p>
        </w:tc>
        <w:tc>
          <w:tcPr>
            <w:tcW w:w="2760" w:type="dxa"/>
            <w:noWrap/>
            <w:hideMark/>
          </w:tcPr>
          <w:p w14:paraId="4604558D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noWrap/>
            <w:hideMark/>
          </w:tcPr>
          <w:p w14:paraId="2F52CD87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16A37C94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7A685B" w14:paraId="03C41FA4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20134094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od 32 kg i više</w:t>
            </w:r>
          </w:p>
        </w:tc>
        <w:tc>
          <w:tcPr>
            <w:tcW w:w="2760" w:type="dxa"/>
            <w:noWrap/>
            <w:hideMark/>
          </w:tcPr>
          <w:p w14:paraId="1DA1322D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080" w:type="dxa"/>
            <w:noWrap/>
            <w:hideMark/>
          </w:tcPr>
          <w:p w14:paraId="4C0EBBF8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6C4DE7D7" w14:textId="77777777" w:rsidR="00B32B16" w:rsidRPr="007A685B" w:rsidRDefault="00B32B16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E54B93F" w14:textId="77777777" w:rsidR="004A34D9" w:rsidRPr="007A685B" w:rsidRDefault="004A34D9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30EE4" w14:textId="454F4D49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Minimalna površina ograđenih prostora (m2) u kojim boravi veći broj pasa</w:t>
      </w:r>
    </w:p>
    <w:p w14:paraId="2C2E1294" w14:textId="77777777" w:rsidR="004A34D9" w:rsidRPr="007A685B" w:rsidRDefault="004A34D9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343"/>
        <w:gridCol w:w="2867"/>
        <w:gridCol w:w="2195"/>
      </w:tblGrid>
      <w:tr w:rsidR="004315C8" w:rsidRPr="007A685B" w14:paraId="6F9BD68A" w14:textId="77777777">
        <w:trPr>
          <w:trHeight w:val="288"/>
        </w:trPr>
        <w:tc>
          <w:tcPr>
            <w:tcW w:w="2360" w:type="dxa"/>
            <w:noWrap/>
            <w:hideMark/>
          </w:tcPr>
          <w:p w14:paraId="2C1F364E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PASA U PROSTORU</w:t>
            </w:r>
          </w:p>
        </w:tc>
        <w:tc>
          <w:tcPr>
            <w:tcW w:w="3380" w:type="dxa"/>
            <w:noWrap/>
            <w:hideMark/>
          </w:tcPr>
          <w:p w14:paraId="4473143E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TEŽINE DO 16 kg</w:t>
            </w:r>
          </w:p>
        </w:tc>
        <w:tc>
          <w:tcPr>
            <w:tcW w:w="4160" w:type="dxa"/>
            <w:noWrap/>
            <w:hideMark/>
          </w:tcPr>
          <w:p w14:paraId="0DDC7A6C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TEŽINE OD 17 DO 28 kg</w:t>
            </w:r>
          </w:p>
        </w:tc>
        <w:tc>
          <w:tcPr>
            <w:tcW w:w="3160" w:type="dxa"/>
            <w:noWrap/>
            <w:hideMark/>
          </w:tcPr>
          <w:p w14:paraId="5E514A4A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 OD 28 kg</w:t>
            </w:r>
          </w:p>
        </w:tc>
      </w:tr>
      <w:tr w:rsidR="004315C8" w:rsidRPr="007A685B" w14:paraId="41C78AB5" w14:textId="77777777">
        <w:trPr>
          <w:trHeight w:val="288"/>
        </w:trPr>
        <w:tc>
          <w:tcPr>
            <w:tcW w:w="2360" w:type="dxa"/>
            <w:noWrap/>
            <w:hideMark/>
          </w:tcPr>
          <w:p w14:paraId="48826E4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noWrap/>
            <w:hideMark/>
          </w:tcPr>
          <w:p w14:paraId="4ECDADA0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160" w:type="dxa"/>
            <w:noWrap/>
            <w:hideMark/>
          </w:tcPr>
          <w:p w14:paraId="438ABB6D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noWrap/>
            <w:hideMark/>
          </w:tcPr>
          <w:p w14:paraId="3C451871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5C8" w:rsidRPr="007A685B" w14:paraId="5101F4D3" w14:textId="77777777">
        <w:trPr>
          <w:trHeight w:val="288"/>
        </w:trPr>
        <w:tc>
          <w:tcPr>
            <w:tcW w:w="2360" w:type="dxa"/>
            <w:noWrap/>
            <w:hideMark/>
          </w:tcPr>
          <w:p w14:paraId="1F210B90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noWrap/>
            <w:hideMark/>
          </w:tcPr>
          <w:p w14:paraId="51C54391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noWrap/>
            <w:hideMark/>
          </w:tcPr>
          <w:p w14:paraId="17BDEA9E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noWrap/>
            <w:hideMark/>
          </w:tcPr>
          <w:p w14:paraId="6BDE7A2D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15C8" w:rsidRPr="007A685B" w14:paraId="5016F7AD" w14:textId="77777777">
        <w:trPr>
          <w:trHeight w:val="288"/>
        </w:trPr>
        <w:tc>
          <w:tcPr>
            <w:tcW w:w="2360" w:type="dxa"/>
            <w:noWrap/>
            <w:hideMark/>
          </w:tcPr>
          <w:p w14:paraId="531A32D2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noWrap/>
            <w:hideMark/>
          </w:tcPr>
          <w:p w14:paraId="2F1C78E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noWrap/>
            <w:hideMark/>
          </w:tcPr>
          <w:p w14:paraId="7257353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  <w:noWrap/>
            <w:hideMark/>
          </w:tcPr>
          <w:p w14:paraId="16A1967D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15C8" w:rsidRPr="007A685B" w14:paraId="375B99AF" w14:textId="77777777">
        <w:trPr>
          <w:trHeight w:val="288"/>
        </w:trPr>
        <w:tc>
          <w:tcPr>
            <w:tcW w:w="2360" w:type="dxa"/>
            <w:noWrap/>
            <w:hideMark/>
          </w:tcPr>
          <w:p w14:paraId="1C287F84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noWrap/>
            <w:hideMark/>
          </w:tcPr>
          <w:p w14:paraId="58B0B25C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  <w:noWrap/>
            <w:hideMark/>
          </w:tcPr>
          <w:p w14:paraId="0DB7513C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  <w:noWrap/>
            <w:hideMark/>
          </w:tcPr>
          <w:p w14:paraId="4CB42E2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15C8" w:rsidRPr="007A685B" w14:paraId="718FFDD3" w14:textId="77777777">
        <w:trPr>
          <w:trHeight w:val="288"/>
        </w:trPr>
        <w:tc>
          <w:tcPr>
            <w:tcW w:w="2360" w:type="dxa"/>
            <w:noWrap/>
            <w:hideMark/>
          </w:tcPr>
          <w:p w14:paraId="5023B0A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noWrap/>
            <w:hideMark/>
          </w:tcPr>
          <w:p w14:paraId="043CEDF5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0" w:type="dxa"/>
            <w:noWrap/>
            <w:hideMark/>
          </w:tcPr>
          <w:p w14:paraId="30818A13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  <w:noWrap/>
            <w:hideMark/>
          </w:tcPr>
          <w:p w14:paraId="749ACBF9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15C8" w:rsidRPr="007A685B" w14:paraId="13F3844E" w14:textId="77777777">
        <w:trPr>
          <w:trHeight w:val="288"/>
        </w:trPr>
        <w:tc>
          <w:tcPr>
            <w:tcW w:w="2360" w:type="dxa"/>
            <w:noWrap/>
            <w:hideMark/>
          </w:tcPr>
          <w:p w14:paraId="3C0976EC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  <w:noWrap/>
            <w:hideMark/>
          </w:tcPr>
          <w:p w14:paraId="52240B88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160" w:type="dxa"/>
            <w:noWrap/>
            <w:hideMark/>
          </w:tcPr>
          <w:p w14:paraId="4BDB4B67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0" w:type="dxa"/>
            <w:noWrap/>
            <w:hideMark/>
          </w:tcPr>
          <w:p w14:paraId="36E896F2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315C8" w:rsidRPr="007A685B" w14:paraId="1795DC15" w14:textId="77777777">
        <w:trPr>
          <w:trHeight w:val="288"/>
        </w:trPr>
        <w:tc>
          <w:tcPr>
            <w:tcW w:w="2360" w:type="dxa"/>
            <w:noWrap/>
            <w:hideMark/>
          </w:tcPr>
          <w:p w14:paraId="00275545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noWrap/>
            <w:hideMark/>
          </w:tcPr>
          <w:p w14:paraId="7FFEDCA1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160" w:type="dxa"/>
            <w:noWrap/>
            <w:hideMark/>
          </w:tcPr>
          <w:p w14:paraId="6F62FEE7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0" w:type="dxa"/>
            <w:noWrap/>
            <w:hideMark/>
          </w:tcPr>
          <w:p w14:paraId="43D9DA3B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315C8" w:rsidRPr="007A685B" w14:paraId="4D8817AE" w14:textId="77777777">
        <w:trPr>
          <w:trHeight w:val="288"/>
        </w:trPr>
        <w:tc>
          <w:tcPr>
            <w:tcW w:w="2360" w:type="dxa"/>
            <w:noWrap/>
            <w:hideMark/>
          </w:tcPr>
          <w:p w14:paraId="6B28D284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  <w:noWrap/>
            <w:hideMark/>
          </w:tcPr>
          <w:p w14:paraId="1820F755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0" w:type="dxa"/>
            <w:noWrap/>
            <w:hideMark/>
          </w:tcPr>
          <w:p w14:paraId="43BD4894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0" w:type="dxa"/>
            <w:noWrap/>
            <w:hideMark/>
          </w:tcPr>
          <w:p w14:paraId="4F96214B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315C8" w:rsidRPr="007A685B" w14:paraId="517DAAC5" w14:textId="77777777">
        <w:trPr>
          <w:trHeight w:val="288"/>
        </w:trPr>
        <w:tc>
          <w:tcPr>
            <w:tcW w:w="2360" w:type="dxa"/>
            <w:noWrap/>
            <w:hideMark/>
          </w:tcPr>
          <w:p w14:paraId="79015B74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0" w:type="dxa"/>
            <w:noWrap/>
            <w:hideMark/>
          </w:tcPr>
          <w:p w14:paraId="441E6AE6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0" w:type="dxa"/>
            <w:noWrap/>
            <w:hideMark/>
          </w:tcPr>
          <w:p w14:paraId="5DF7D9D6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0" w:type="dxa"/>
            <w:noWrap/>
            <w:hideMark/>
          </w:tcPr>
          <w:p w14:paraId="086CD03F" w14:textId="77777777" w:rsidR="004315C8" w:rsidRPr="007A685B" w:rsidRDefault="004315C8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73DAD37" w14:textId="77777777" w:rsidR="004315C8" w:rsidRPr="007A685B" w:rsidRDefault="004315C8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D032D" w14:textId="77777777" w:rsidR="004A34D9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U slučaju da je u ograđenom prostoru veći broj pasa različitih masa, veličina može biti manja za 15% od</w:t>
      </w:r>
      <w:r w:rsidR="0074004B" w:rsidRPr="007A685B">
        <w:rPr>
          <w:rFonts w:ascii="Times New Roman" w:hAnsi="Times New Roman" w:cs="Times New Roman"/>
          <w:sz w:val="24"/>
          <w:szCs w:val="24"/>
        </w:rPr>
        <w:t xml:space="preserve"> </w:t>
      </w:r>
      <w:r w:rsidRPr="007A685B">
        <w:rPr>
          <w:rFonts w:ascii="Times New Roman" w:hAnsi="Times New Roman" w:cs="Times New Roman"/>
          <w:sz w:val="24"/>
          <w:szCs w:val="24"/>
        </w:rPr>
        <w:t>propisane uzevši da je veličina vezana uz životinju najveće mase.</w:t>
      </w:r>
    </w:p>
    <w:p w14:paraId="15E5EB6F" w14:textId="77777777" w:rsidR="00AC72C1" w:rsidRPr="007A685B" w:rsidRDefault="00AC72C1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AFD51" w14:textId="69ADF781" w:rsidR="00DD1B56" w:rsidRPr="007A685B" w:rsidRDefault="00DD1B56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Veličina pseće kućice (širina x dubina x visina) u cm</w:t>
      </w:r>
    </w:p>
    <w:p w14:paraId="515E2ABD" w14:textId="77777777" w:rsidR="0074004B" w:rsidRPr="007A685B" w:rsidRDefault="0074004B" w:rsidP="007B29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3680"/>
      </w:tblGrid>
      <w:tr w:rsidR="00496F3E" w:rsidRPr="007A685B" w14:paraId="3F5BAEBF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495B3FAF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VELIČINA PSA - VISINA PLEĆA U CM</w:t>
            </w:r>
          </w:p>
        </w:tc>
        <w:tc>
          <w:tcPr>
            <w:tcW w:w="3680" w:type="dxa"/>
            <w:noWrap/>
            <w:hideMark/>
          </w:tcPr>
          <w:p w14:paraId="4CA70AF1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VELIČINA KUĆICE</w:t>
            </w:r>
          </w:p>
        </w:tc>
      </w:tr>
      <w:tr w:rsidR="00496F3E" w:rsidRPr="007A685B" w14:paraId="6C2EA457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3B4B9E25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do 55 cm</w:t>
            </w:r>
          </w:p>
        </w:tc>
        <w:tc>
          <w:tcPr>
            <w:tcW w:w="3680" w:type="dxa"/>
            <w:noWrap/>
            <w:hideMark/>
          </w:tcPr>
          <w:p w14:paraId="5EFEB33A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100x60x55</w:t>
            </w:r>
          </w:p>
        </w:tc>
      </w:tr>
      <w:tr w:rsidR="00496F3E" w:rsidRPr="007A685B" w14:paraId="2F742F08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54638980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od 56 do 65 cm</w:t>
            </w:r>
          </w:p>
        </w:tc>
        <w:tc>
          <w:tcPr>
            <w:tcW w:w="3680" w:type="dxa"/>
            <w:noWrap/>
            <w:hideMark/>
          </w:tcPr>
          <w:p w14:paraId="099EE2EC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150x100x70</w:t>
            </w:r>
          </w:p>
        </w:tc>
      </w:tr>
      <w:tr w:rsidR="00496F3E" w:rsidRPr="007A685B" w14:paraId="52EA3DFF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173D21B2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od 65 cm i više</w:t>
            </w:r>
          </w:p>
        </w:tc>
        <w:tc>
          <w:tcPr>
            <w:tcW w:w="3680" w:type="dxa"/>
            <w:noWrap/>
            <w:hideMark/>
          </w:tcPr>
          <w:p w14:paraId="1F4270B3" w14:textId="77777777" w:rsidR="00496F3E" w:rsidRPr="007A685B" w:rsidRDefault="00496F3E" w:rsidP="007B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5B">
              <w:rPr>
                <w:rFonts w:ascii="Times New Roman" w:hAnsi="Times New Roman" w:cs="Times New Roman"/>
                <w:sz w:val="24"/>
                <w:szCs w:val="24"/>
              </w:rPr>
              <w:t>170-180 x 120x85</w:t>
            </w:r>
          </w:p>
        </w:tc>
      </w:tr>
    </w:tbl>
    <w:p w14:paraId="425385FA" w14:textId="77777777" w:rsidR="00C70540" w:rsidRPr="007A685B" w:rsidRDefault="00C70540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1D0A8" w14:textId="77777777" w:rsidR="00DB6D7F" w:rsidRPr="007A685B" w:rsidRDefault="00DB6D7F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315D7" w14:textId="77777777" w:rsidR="00DB6D7F" w:rsidRPr="007A685B" w:rsidRDefault="00DB6D7F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9B73" w14:textId="77777777" w:rsidR="00DB6D7F" w:rsidRPr="007A685B" w:rsidRDefault="00DB6D7F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8D99" w14:textId="19227B76" w:rsidR="00DD1B56" w:rsidRPr="007A685B" w:rsidRDefault="0074004B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3A59" w:rsidRPr="007A6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B56" w:rsidRPr="007A685B">
        <w:rPr>
          <w:rFonts w:ascii="Times New Roman" w:hAnsi="Times New Roman" w:cs="Times New Roman"/>
          <w:b/>
          <w:bCs/>
          <w:sz w:val="24"/>
          <w:szCs w:val="24"/>
        </w:rPr>
        <w:t>- POPIS OPASNIH I POTECIJALNO OPASNIH ŽIVOTINJSKIH VRSTA</w:t>
      </w:r>
    </w:p>
    <w:p w14:paraId="2892CB9D" w14:textId="77777777" w:rsidR="0074004B" w:rsidRPr="007A685B" w:rsidRDefault="0074004B" w:rsidP="007B2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6E36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SISAVCI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Mammalia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43F92F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OPOSUMI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Didelphiomorphia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5F5985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sjevernoamerički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oposum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Didelphis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virginiana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9E28E7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ZVJEROLIKI TOBOLČARI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Dasyuromorphia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3800F9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tobolčarske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mačake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Dasyuridae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2E2318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DVOSJEKUTIĆNJACI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Diprotodontia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A93BC1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veliki crveni klokan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Macropus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rufus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0A2F42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istočni sivi klokan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Macropus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giganteus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67E42E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zapadni sivi klokan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Macropus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fuliginosus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4DA837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Macropus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robustus</w:t>
      </w:r>
      <w:proofErr w:type="spellEnd"/>
    </w:p>
    <w:p w14:paraId="1DF278B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KREZUBICE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Xenarthra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A0E1AC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ljenivci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Bradypodidae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A26791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mravojedi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Myrmecophagidae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100731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MAJMUNI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Primates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94C56B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potporodica: majmuni urlikavci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Alouattinae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0A7225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potporodica: majmuni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hvataši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 vunasti majmuni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Atelinae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6DC441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rod: kapucini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Cebidae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B2E2E6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psoglavi majmuni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Cercopithecidae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5B6264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giboni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Hylobatidae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7E6CF2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čovjekoliki majmuni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Hominidae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Pongidae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CA6CE7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ZVIJERI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Carnivora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64C3C6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psi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izuzev domaćeg psa</w:t>
      </w:r>
    </w:p>
    <w:p w14:paraId="75B6B8B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mačke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Felidae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ne uključuje domaću mačku</w:t>
      </w:r>
    </w:p>
    <w:p w14:paraId="7DDA7C7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gepard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Acinonyx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jubatus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1E5851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pustinjski ris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Caracal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caracal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D30D06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serval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Leptailurus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serval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4B7C69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risevi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Lynx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94ACAD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zlatna mačka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Profelis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aurata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554DCF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lastRenderedPageBreak/>
        <w:t xml:space="preserve">- puma (Puma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concolor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3AEE74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oblačasti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leopard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Neofelis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nebulosa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7EB2A9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rod: Panthera</w:t>
      </w:r>
    </w:p>
    <w:p w14:paraId="73CDCB9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snježni leopard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Uncia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uncia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0296DF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porod- porodica: kune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Mustelidae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06D329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medojed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Mellivora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capensis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83B1C3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potporodica: smrdljivci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Mephitinae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EB5E41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žderonja ili divovska kuna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2FB063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rakuni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Procyonidae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220F3FD" w14:textId="7728AD4B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medvjedi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Ursidae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53D025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1. 7.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SLONOVI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Proboscidea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09047E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</w:t>
      </w:r>
    </w:p>
    <w:p w14:paraId="6A2369D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1. 8.</w:t>
      </w:r>
      <w:r w:rsidRPr="007A685B">
        <w:rPr>
          <w:rFonts w:ascii="Times New Roman" w:hAnsi="Times New Roman" w:cs="Times New Roman"/>
          <w:sz w:val="24"/>
          <w:szCs w:val="24"/>
        </w:rPr>
        <w:t xml:space="preserve"> NEPARNOPRSTAŠI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Perissodactyla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BA15AB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 osim domaćih konja, domaćih magaraca i njihovih križanaca</w:t>
      </w:r>
    </w:p>
    <w:p w14:paraId="2821FBF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PARNOPRSTAŠI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Artiodactyla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ACD0D2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svinje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Suidae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osim patuljastih pasmina svinje</w:t>
      </w:r>
    </w:p>
    <w:p w14:paraId="677D53E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pekariji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Tayassuidae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E087F2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vodenkonji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Hippopotamidae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70240B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deve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Camelidae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C79DF5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žirafe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Giraffidae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A79AFD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jeleni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Cervidae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95AF38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šupljorošci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Bovidae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izuzev domaćih ovaca, domaćih koza i domaćih goveda)</w:t>
      </w:r>
    </w:p>
    <w:p w14:paraId="413CDBD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PTICE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Aves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6CA3BC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Struthioniformes</w:t>
      </w:r>
      <w:proofErr w:type="spellEnd"/>
    </w:p>
    <w:p w14:paraId="2764A42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noj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Struthio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AFB2C7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emu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Dromaius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novaehollandiae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0E67E9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nandui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Rhea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593561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kazuari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Casuarius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05BD96D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RODARICE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Ciconiiformes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EB0EF3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divovska čaplja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Ardea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goliath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4D692F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lastRenderedPageBreak/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Ephippiorhynchus</w:t>
      </w:r>
      <w:proofErr w:type="spellEnd"/>
    </w:p>
    <w:p w14:paraId="46D0A9C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rod: marabui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Leptoptilos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E0D286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ŽDRALOVKE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Gruiformes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9D3E8B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</w:t>
      </w:r>
    </w:p>
    <w:p w14:paraId="01935A2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SOKOLOVKE ili GRABLJIVICE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Falconiformes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CF70B7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Cathartidae</w:t>
      </w:r>
      <w:proofErr w:type="spellEnd"/>
    </w:p>
    <w:p w14:paraId="7C7FF15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kostoberine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Pandionidae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35B119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orlovi i jastrebovi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Accipitridae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) - izuzev treniranih ptica koje se koriste za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sokolarenje</w:t>
      </w:r>
      <w:proofErr w:type="spellEnd"/>
    </w:p>
    <w:p w14:paraId="67BE310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SOVE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Strigiformes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66AF63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rod: ušare (Bubo)</w:t>
      </w:r>
    </w:p>
    <w:p w14:paraId="50736ED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Ketupa</w:t>
      </w:r>
      <w:proofErr w:type="spellEnd"/>
    </w:p>
    <w:p w14:paraId="776F50E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snježna sova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Nyctea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scandiaca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47F3C88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Scotopelia</w:t>
      </w:r>
      <w:proofErr w:type="spellEnd"/>
    </w:p>
    <w:p w14:paraId="2041F11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Strix</w:t>
      </w:r>
      <w:proofErr w:type="spellEnd"/>
    </w:p>
    <w:p w14:paraId="1CC9F3D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Ninox</w:t>
      </w:r>
      <w:proofErr w:type="spellEnd"/>
    </w:p>
    <w:p w14:paraId="0A9C50B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2. 6.</w:t>
      </w:r>
      <w:r w:rsidRPr="007A685B">
        <w:rPr>
          <w:rFonts w:ascii="Times New Roman" w:hAnsi="Times New Roman" w:cs="Times New Roman"/>
          <w:sz w:val="24"/>
          <w:szCs w:val="24"/>
        </w:rPr>
        <w:t xml:space="preserve"> SMRDOVRANE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Coraciiformes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9D0DBD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rod: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pozemni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kljunorošci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Bucorvus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C8D8CE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GMAZOVI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Reptilia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D63920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3. 1.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TUATARE ili PILASTI PREMOSNICI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Rhynchocephalia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1FE5BFA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</w:t>
      </w:r>
    </w:p>
    <w:p w14:paraId="4BF7456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3. 2.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KROKODILI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Crocodylia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82EA6C2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</w:t>
      </w:r>
    </w:p>
    <w:p w14:paraId="60C0439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3. 3.</w:t>
      </w:r>
      <w:r w:rsidRPr="007A685B">
        <w:rPr>
          <w:rFonts w:ascii="Times New Roman" w:hAnsi="Times New Roman" w:cs="Times New Roman"/>
          <w:sz w:val="24"/>
          <w:szCs w:val="24"/>
        </w:rPr>
        <w:t xml:space="preserve"> KORNJAČE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Chelonia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Testudines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AEE771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papagajska kornjača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Macrochelys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Macroclemmys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temmincki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95A6DE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nasrtljiva kornjača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Chelydra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serpentina)</w:t>
      </w:r>
    </w:p>
    <w:p w14:paraId="5D37805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3. 4.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LJUSKAVCI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Squamata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542D39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ZMIJE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Serpentes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Ophidia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FBBD66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boe i pitoni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Boidae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sve vrste koje mogu narasti dulje od 1,5 m</w:t>
      </w:r>
    </w:p>
    <w:p w14:paraId="441C9D4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guževi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Colubridae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samo otrovne vrste</w:t>
      </w:r>
    </w:p>
    <w:p w14:paraId="18CBB78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otrovni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guževi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guje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Elapidae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A4C184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lastRenderedPageBreak/>
        <w:t>- porodica: ljutice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Viperidae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44CF12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morske zmije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Hydrophiidae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6CD35D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jamičarke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Crotalidae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9969767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GUŠTERI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Sauria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Lacertilia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13B0349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otrovni bradavičari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Helodermatidae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FFA028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varani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Varanidae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 - samo vrste koje mogu narasti duže od 100 cm</w:t>
      </w:r>
    </w:p>
    <w:p w14:paraId="3540BEF4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A685B">
        <w:rPr>
          <w:rFonts w:ascii="Times New Roman" w:hAnsi="Times New Roman" w:cs="Times New Roman"/>
          <w:sz w:val="24"/>
          <w:szCs w:val="24"/>
        </w:rPr>
        <w:t xml:space="preserve"> VODOZEMCI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Amphibia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FEA677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4. 1.</w:t>
      </w:r>
      <w:r w:rsidRPr="007A685B">
        <w:rPr>
          <w:rFonts w:ascii="Times New Roman" w:hAnsi="Times New Roman" w:cs="Times New Roman"/>
          <w:sz w:val="24"/>
          <w:szCs w:val="24"/>
        </w:rPr>
        <w:t xml:space="preserve"> REPAŠI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Urodela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Caudata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E90FFE0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divovski daždevnjaci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Cryptobranchidae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2B76ABD6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4. 2.</w:t>
      </w:r>
      <w:r w:rsidRPr="007A685B">
        <w:rPr>
          <w:rFonts w:ascii="Times New Roman" w:hAnsi="Times New Roman" w:cs="Times New Roman"/>
          <w:sz w:val="24"/>
          <w:szCs w:val="24"/>
        </w:rPr>
        <w:t xml:space="preserve"> ŽABE I GUBAVICE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Anura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02AB0E1B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otrovne žabe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Dendrobatidae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7748E1B8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afrička bikovska žaba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Pyxicephalus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adspersus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2084DB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porodica: gubavice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Bufonidae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), divovska gubavica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Bufo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marinus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539AA91E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A685B">
        <w:rPr>
          <w:rFonts w:ascii="Times New Roman" w:hAnsi="Times New Roman" w:cs="Times New Roman"/>
          <w:sz w:val="24"/>
          <w:szCs w:val="24"/>
        </w:rPr>
        <w:t xml:space="preserve"> BESKRALJEŠNJACI</w:t>
      </w:r>
    </w:p>
    <w:p w14:paraId="6F56C7DA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MEKUŠCI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Mollusca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6F3DDBDF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plavoprstenasta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hobotnica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Hapalochlaena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maculosa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328E695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KUKCI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322C39C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vrste mrava i termita</w:t>
      </w:r>
    </w:p>
    <w:p w14:paraId="27B71D93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STONOGE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Chilopoda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36F66B7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 xml:space="preserve">- porodica: 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Scolopendridae</w:t>
      </w:r>
      <w:proofErr w:type="spellEnd"/>
    </w:p>
    <w:p w14:paraId="26849C21" w14:textId="77777777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PAUČNJACI (</w:t>
      </w:r>
      <w:proofErr w:type="spellStart"/>
      <w:r w:rsidRPr="007A685B">
        <w:rPr>
          <w:rFonts w:ascii="Times New Roman" w:hAnsi="Times New Roman" w:cs="Times New Roman"/>
          <w:sz w:val="24"/>
          <w:szCs w:val="24"/>
        </w:rPr>
        <w:t>Arachnida</w:t>
      </w:r>
      <w:proofErr w:type="spellEnd"/>
      <w:r w:rsidRPr="007A685B">
        <w:rPr>
          <w:rFonts w:ascii="Times New Roman" w:hAnsi="Times New Roman" w:cs="Times New Roman"/>
          <w:sz w:val="24"/>
          <w:szCs w:val="24"/>
        </w:rPr>
        <w:t>)</w:t>
      </w:r>
    </w:p>
    <w:p w14:paraId="43A8334C" w14:textId="6C9AEE6A" w:rsidR="00DD1B56" w:rsidRPr="007A685B" w:rsidRDefault="00DD1B56" w:rsidP="007B292B">
      <w:pPr>
        <w:jc w:val="both"/>
        <w:rPr>
          <w:rFonts w:ascii="Times New Roman" w:hAnsi="Times New Roman" w:cs="Times New Roman"/>
          <w:sz w:val="24"/>
          <w:szCs w:val="24"/>
        </w:rPr>
      </w:pPr>
      <w:r w:rsidRPr="007A685B">
        <w:rPr>
          <w:rFonts w:ascii="Times New Roman" w:hAnsi="Times New Roman" w:cs="Times New Roman"/>
          <w:sz w:val="24"/>
          <w:szCs w:val="24"/>
        </w:rPr>
        <w:t>- sve otrovne vrst</w:t>
      </w:r>
      <w:r w:rsidR="008D49EB" w:rsidRPr="007A685B">
        <w:rPr>
          <w:rFonts w:ascii="Times New Roman" w:hAnsi="Times New Roman" w:cs="Times New Roman"/>
          <w:sz w:val="24"/>
          <w:szCs w:val="24"/>
        </w:rPr>
        <w:t>e</w:t>
      </w:r>
    </w:p>
    <w:sectPr w:rsidR="00DD1B56" w:rsidRPr="007A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76B1A"/>
    <w:multiLevelType w:val="hybridMultilevel"/>
    <w:tmpl w:val="F31AEED8"/>
    <w:lvl w:ilvl="0" w:tplc="4816F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13"/>
    <w:rsid w:val="00041449"/>
    <w:rsid w:val="001E3AFE"/>
    <w:rsid w:val="00263A59"/>
    <w:rsid w:val="0029345C"/>
    <w:rsid w:val="002A02D5"/>
    <w:rsid w:val="002A67BE"/>
    <w:rsid w:val="002C1378"/>
    <w:rsid w:val="002E5527"/>
    <w:rsid w:val="0031713C"/>
    <w:rsid w:val="00340AD6"/>
    <w:rsid w:val="00346942"/>
    <w:rsid w:val="0038007F"/>
    <w:rsid w:val="00393383"/>
    <w:rsid w:val="003A3E2B"/>
    <w:rsid w:val="003E4080"/>
    <w:rsid w:val="00422EBD"/>
    <w:rsid w:val="004315C8"/>
    <w:rsid w:val="004720F0"/>
    <w:rsid w:val="00496F3E"/>
    <w:rsid w:val="004A34D9"/>
    <w:rsid w:val="0050332A"/>
    <w:rsid w:val="005133B8"/>
    <w:rsid w:val="00541038"/>
    <w:rsid w:val="00571F2C"/>
    <w:rsid w:val="005C0940"/>
    <w:rsid w:val="005D5D7C"/>
    <w:rsid w:val="006105F7"/>
    <w:rsid w:val="006B38FC"/>
    <w:rsid w:val="006F56F0"/>
    <w:rsid w:val="00726D19"/>
    <w:rsid w:val="0074004B"/>
    <w:rsid w:val="00785544"/>
    <w:rsid w:val="00795C04"/>
    <w:rsid w:val="007A685B"/>
    <w:rsid w:val="007B292B"/>
    <w:rsid w:val="00802D31"/>
    <w:rsid w:val="008452A6"/>
    <w:rsid w:val="00853113"/>
    <w:rsid w:val="00883BEF"/>
    <w:rsid w:val="00892240"/>
    <w:rsid w:val="008D49EB"/>
    <w:rsid w:val="009239EE"/>
    <w:rsid w:val="00925708"/>
    <w:rsid w:val="00942067"/>
    <w:rsid w:val="009976A8"/>
    <w:rsid w:val="009A7D02"/>
    <w:rsid w:val="009D3452"/>
    <w:rsid w:val="00A47779"/>
    <w:rsid w:val="00AC5EE0"/>
    <w:rsid w:val="00AC72C1"/>
    <w:rsid w:val="00B32B16"/>
    <w:rsid w:val="00B73EEC"/>
    <w:rsid w:val="00C261B5"/>
    <w:rsid w:val="00C57C21"/>
    <w:rsid w:val="00C62C0B"/>
    <w:rsid w:val="00C656A7"/>
    <w:rsid w:val="00C70540"/>
    <w:rsid w:val="00C977E7"/>
    <w:rsid w:val="00CA244B"/>
    <w:rsid w:val="00CD334D"/>
    <w:rsid w:val="00CE440A"/>
    <w:rsid w:val="00D27122"/>
    <w:rsid w:val="00D435B5"/>
    <w:rsid w:val="00D706E7"/>
    <w:rsid w:val="00DB6D7F"/>
    <w:rsid w:val="00DC1D4D"/>
    <w:rsid w:val="00DD1B56"/>
    <w:rsid w:val="00DE6C13"/>
    <w:rsid w:val="00DF0F01"/>
    <w:rsid w:val="00E130D7"/>
    <w:rsid w:val="00E16E65"/>
    <w:rsid w:val="00E5754A"/>
    <w:rsid w:val="00EC46EF"/>
    <w:rsid w:val="00EE65EE"/>
    <w:rsid w:val="00FA07A5"/>
    <w:rsid w:val="00FA280B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6555"/>
  <w15:chartTrackingRefBased/>
  <w15:docId w15:val="{969B50BE-C155-457C-9C5A-832A0174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56"/>
    <w:pPr>
      <w:ind w:left="720"/>
      <w:contextualSpacing/>
    </w:pPr>
  </w:style>
  <w:style w:type="table" w:styleId="TableGrid">
    <w:name w:val="Table Grid"/>
    <w:basedOn w:val="TableNormal"/>
    <w:uiPriority w:val="39"/>
    <w:rsid w:val="00B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B6D7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customStyle="1" w:styleId="HeaderChar">
    <w:name w:val="Header Char"/>
    <w:basedOn w:val="DefaultParagraphFont"/>
    <w:link w:val="Header"/>
    <w:rsid w:val="00DB6D7F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92" TargetMode="External"/><Relationship Id="rId11" Type="http://schemas.openxmlformats.org/officeDocument/2006/relationships/hyperlink" Target="https://www.zakon.hr/z/3424/Zakon-o-zdravlju-%C5%BEivotinja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zakon.hr/z/641/Zakon-o-higijeni-hrane-i-mikrobiolo%C5%A1kim-kriterijima-za-hra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869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4717</Words>
  <Characters>26888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laptop 5</dc:creator>
  <cp:keywords/>
  <dc:description/>
  <cp:lastModifiedBy>Korisnik23</cp:lastModifiedBy>
  <cp:revision>5</cp:revision>
  <cp:lastPrinted>2025-02-14T12:33:00Z</cp:lastPrinted>
  <dcterms:created xsi:type="dcterms:W3CDTF">2024-10-24T09:56:00Z</dcterms:created>
  <dcterms:modified xsi:type="dcterms:W3CDTF">2025-02-14T12:33:00Z</dcterms:modified>
</cp:coreProperties>
</file>